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185" w:type="dxa"/>
        <w:tblLayout w:type="fixed"/>
        <w:tblLook w:val="04A0" w:firstRow="1" w:lastRow="0" w:firstColumn="1" w:lastColumn="0" w:noHBand="0" w:noVBand="1"/>
      </w:tblPr>
      <w:tblGrid>
        <w:gridCol w:w="10260"/>
      </w:tblGrid>
      <w:tr w:rsidR="00E70B6E" w:rsidRPr="00C5389E" w:rsidTr="00EA0A90">
        <w:tc>
          <w:tcPr>
            <w:tcW w:w="5220" w:type="dxa"/>
          </w:tcPr>
          <w:p w:rsidR="00E70B6E" w:rsidRPr="00C945F0" w:rsidRDefault="00E70B6E" w:rsidP="00EA0A90">
            <w:pPr>
              <w:bidi/>
              <w:rPr>
                <w:rFonts w:ascii="Simplified Arabic" w:eastAsia="Times New Roman" w:hAnsi="Simplified Arabic" w:cs="Simplified Arabic"/>
                <w:b/>
                <w:bCs/>
                <w:color w:val="000000" w:themeColor="text1"/>
                <w:rtl/>
                <w:lang w:bidi="ar-JO"/>
              </w:rPr>
            </w:pPr>
            <w:r>
              <w:rPr>
                <w:rFonts w:ascii="Simplified Arabic" w:eastAsia="Times New Roman" w:hAnsi="Simplified Arabic" w:cs="Simplified Arabic" w:hint="cs"/>
                <w:b/>
                <w:bCs/>
                <w:color w:val="000000" w:themeColor="text1"/>
                <w:rtl/>
              </w:rPr>
              <w:t>ا</w:t>
            </w:r>
            <w:r w:rsidRPr="00C945F0">
              <w:rPr>
                <w:rFonts w:ascii="Simplified Arabic" w:eastAsia="Times New Roman" w:hAnsi="Simplified Arabic" w:cs="Simplified Arabic" w:hint="cs"/>
                <w:b/>
                <w:bCs/>
                <w:color w:val="000000" w:themeColor="text1"/>
                <w:rtl/>
              </w:rPr>
              <w:t>لمخاطر</w:t>
            </w:r>
            <w:r w:rsidRPr="00C945F0">
              <w:rPr>
                <w:rFonts w:ascii="Simplified Arabic" w:eastAsia="Times New Roman" w:hAnsi="Simplified Arabic" w:cs="Simplified Arabic"/>
                <w:b/>
                <w:bCs/>
                <w:color w:val="000000" w:themeColor="text1"/>
                <w:rtl/>
              </w:rPr>
              <w:t xml:space="preserve"> </w:t>
            </w:r>
            <w:r w:rsidRPr="00C945F0">
              <w:rPr>
                <w:rFonts w:ascii="Simplified Arabic" w:eastAsia="Times New Roman" w:hAnsi="Simplified Arabic" w:cs="Simplified Arabic" w:hint="cs"/>
                <w:b/>
                <w:bCs/>
                <w:color w:val="000000" w:themeColor="text1"/>
                <w:rtl/>
              </w:rPr>
              <w:t>المرتبطة</w:t>
            </w:r>
            <w:r w:rsidRPr="00C945F0">
              <w:rPr>
                <w:rFonts w:ascii="Simplified Arabic" w:eastAsia="Times New Roman" w:hAnsi="Simplified Arabic" w:cs="Simplified Arabic"/>
                <w:b/>
                <w:bCs/>
                <w:color w:val="000000" w:themeColor="text1"/>
                <w:rtl/>
              </w:rPr>
              <w:t xml:space="preserve"> </w:t>
            </w:r>
            <w:r w:rsidRPr="00C945F0">
              <w:rPr>
                <w:rFonts w:ascii="Simplified Arabic" w:eastAsia="Times New Roman" w:hAnsi="Simplified Arabic" w:cs="Simplified Arabic" w:hint="cs"/>
                <w:b/>
                <w:bCs/>
                <w:color w:val="000000" w:themeColor="text1"/>
                <w:rtl/>
              </w:rPr>
              <w:t>بالتلف</w:t>
            </w:r>
            <w:r w:rsidRPr="00C945F0">
              <w:rPr>
                <w:rFonts w:ascii="Simplified Arabic" w:eastAsia="Times New Roman" w:hAnsi="Simplified Arabic" w:cs="Simplified Arabic"/>
                <w:b/>
                <w:bCs/>
                <w:color w:val="000000" w:themeColor="text1"/>
                <w:rtl/>
              </w:rPr>
              <w:t xml:space="preserve"> </w:t>
            </w:r>
            <w:r w:rsidRPr="00C945F0">
              <w:rPr>
                <w:rFonts w:ascii="Simplified Arabic" w:eastAsia="Times New Roman" w:hAnsi="Simplified Arabic" w:cs="Simplified Arabic" w:hint="cs"/>
                <w:b/>
                <w:bCs/>
                <w:color w:val="000000" w:themeColor="text1"/>
                <w:rtl/>
              </w:rPr>
              <w:t>العرضي</w:t>
            </w:r>
            <w:r w:rsidRPr="00C945F0">
              <w:rPr>
                <w:rFonts w:ascii="Simplified Arabic" w:eastAsia="Times New Roman" w:hAnsi="Simplified Arabic" w:cs="Simplified Arabic"/>
                <w:b/>
                <w:bCs/>
                <w:color w:val="000000" w:themeColor="text1"/>
                <w:rtl/>
              </w:rPr>
              <w:t xml:space="preserve"> </w:t>
            </w:r>
            <w:r w:rsidRPr="00C945F0">
              <w:rPr>
                <w:rFonts w:ascii="Simplified Arabic" w:eastAsia="Times New Roman" w:hAnsi="Simplified Arabic" w:cs="Simplified Arabic" w:hint="cs"/>
                <w:b/>
                <w:bCs/>
                <w:color w:val="000000" w:themeColor="text1"/>
                <w:rtl/>
              </w:rPr>
              <w:t>لهواتف</w:t>
            </w:r>
            <w:r w:rsidRPr="00C945F0">
              <w:rPr>
                <w:rFonts w:ascii="Simplified Arabic" w:eastAsia="Times New Roman" w:hAnsi="Simplified Arabic" w:cs="Simplified Arabic"/>
                <w:b/>
                <w:bCs/>
                <w:color w:val="000000" w:themeColor="text1"/>
                <w:rtl/>
              </w:rPr>
              <w:t xml:space="preserve"> </w:t>
            </w:r>
            <w:r w:rsidRPr="00C945F0">
              <w:rPr>
                <w:rFonts w:ascii="Simplified Arabic" w:eastAsia="Times New Roman" w:hAnsi="Simplified Arabic" w:cs="Simplified Arabic" w:hint="cs"/>
                <w:b/>
                <w:bCs/>
                <w:color w:val="000000" w:themeColor="text1"/>
                <w:rtl/>
              </w:rPr>
              <w:t>سامسونج</w:t>
            </w:r>
            <w:r w:rsidRPr="00C945F0">
              <w:rPr>
                <w:rFonts w:ascii="Simplified Arabic" w:eastAsia="Times New Roman" w:hAnsi="Simplified Arabic" w:cs="Simplified Arabic"/>
                <w:b/>
                <w:bCs/>
                <w:color w:val="000000" w:themeColor="text1"/>
                <w:rtl/>
              </w:rPr>
              <w:t xml:space="preserve"> </w:t>
            </w:r>
            <w:r w:rsidRPr="00C945F0">
              <w:rPr>
                <w:rFonts w:ascii="Simplified Arabic" w:eastAsia="Times New Roman" w:hAnsi="Simplified Arabic" w:cs="Simplified Arabic" w:hint="cs"/>
                <w:b/>
                <w:bCs/>
                <w:color w:val="000000" w:themeColor="text1"/>
                <w:rtl/>
              </w:rPr>
              <w:t>المحمولة</w:t>
            </w:r>
            <w:r w:rsidRPr="00C945F0">
              <w:rPr>
                <w:rFonts w:ascii="Simplified Arabic" w:eastAsia="Times New Roman" w:hAnsi="Simplified Arabic" w:cs="Simplified Arabic" w:hint="cs"/>
                <w:b/>
                <w:bCs/>
                <w:color w:val="000000" w:themeColor="text1"/>
                <w:rtl/>
                <w:lang w:bidi="ar-JO"/>
              </w:rPr>
              <w:t>.</w:t>
            </w:r>
          </w:p>
          <w:p w:rsidR="00E70B6E" w:rsidRPr="00C5389E" w:rsidRDefault="00E70B6E" w:rsidP="00EA0A90">
            <w:pPr>
              <w:jc w:val="both"/>
              <w:rPr>
                <w:rFonts w:asciiTheme="majorBidi" w:hAnsiTheme="majorBidi" w:cstheme="majorBidi"/>
                <w:b/>
                <w:bCs/>
                <w:color w:val="000000" w:themeColor="text1"/>
                <w:sz w:val="28"/>
                <w:szCs w:val="28"/>
                <w:lang w:bidi="ar-JO"/>
              </w:rPr>
            </w:pPr>
          </w:p>
        </w:tc>
      </w:tr>
      <w:tr w:rsidR="00E70B6E" w:rsidRPr="008B70AA" w:rsidTr="00EA0A90">
        <w:tc>
          <w:tcPr>
            <w:tcW w:w="5220" w:type="dxa"/>
          </w:tcPr>
          <w:p w:rsidR="00E70B6E" w:rsidRDefault="00E70B6E" w:rsidP="00EA0A90">
            <w:pPr>
              <w:bidi/>
              <w:rPr>
                <w:rFonts w:ascii="Simplified Arabic" w:eastAsia="Times New Roman" w:hAnsi="Simplified Arabic" w:cs="Simplified Arabic"/>
                <w:color w:val="000000" w:themeColor="text1"/>
              </w:rPr>
            </w:pPr>
            <w:r>
              <w:rPr>
                <w:rFonts w:ascii="Simplified Arabic" w:eastAsia="Times New Roman" w:hAnsi="Simplified Arabic" w:cs="Simplified Arabic" w:hint="cs"/>
                <w:color w:val="000000" w:themeColor="text1"/>
                <w:rtl/>
              </w:rPr>
              <w:t>الشروط و الأحكام ل</w:t>
            </w:r>
            <w:r w:rsidRPr="009A220B">
              <w:rPr>
                <w:rFonts w:ascii="Simplified Arabic" w:eastAsia="Times New Roman" w:hAnsi="Simplified Arabic" w:cs="Simplified Arabic" w:hint="cs"/>
                <w:color w:val="000000" w:themeColor="text1"/>
                <w:rtl/>
              </w:rPr>
              <w:t>لمخاطر</w:t>
            </w:r>
            <w:r w:rsidRPr="009A220B">
              <w:rPr>
                <w:rFonts w:ascii="Simplified Arabic" w:eastAsia="Times New Roman" w:hAnsi="Simplified Arabic" w:cs="Simplified Arabic"/>
                <w:color w:val="000000" w:themeColor="text1"/>
                <w:rtl/>
              </w:rPr>
              <w:t xml:space="preserve"> </w:t>
            </w:r>
            <w:r w:rsidRPr="009A220B">
              <w:rPr>
                <w:rFonts w:ascii="Simplified Arabic" w:eastAsia="Times New Roman" w:hAnsi="Simplified Arabic" w:cs="Simplified Arabic" w:hint="cs"/>
                <w:color w:val="000000" w:themeColor="text1"/>
                <w:rtl/>
              </w:rPr>
              <w:t>المرتبطة</w:t>
            </w:r>
            <w:r w:rsidRPr="009A220B">
              <w:rPr>
                <w:rFonts w:ascii="Simplified Arabic" w:eastAsia="Times New Roman" w:hAnsi="Simplified Arabic" w:cs="Simplified Arabic"/>
                <w:color w:val="000000" w:themeColor="text1"/>
                <w:rtl/>
              </w:rPr>
              <w:t xml:space="preserve"> </w:t>
            </w:r>
            <w:r w:rsidRPr="009A220B">
              <w:rPr>
                <w:rFonts w:ascii="Simplified Arabic" w:eastAsia="Times New Roman" w:hAnsi="Simplified Arabic" w:cs="Simplified Arabic" w:hint="cs"/>
                <w:color w:val="000000" w:themeColor="text1"/>
                <w:rtl/>
              </w:rPr>
              <w:t>بالتلف</w:t>
            </w:r>
            <w:r w:rsidRPr="009A220B">
              <w:rPr>
                <w:rFonts w:ascii="Simplified Arabic" w:eastAsia="Times New Roman" w:hAnsi="Simplified Arabic" w:cs="Simplified Arabic"/>
                <w:color w:val="000000" w:themeColor="text1"/>
                <w:rtl/>
              </w:rPr>
              <w:t xml:space="preserve"> </w:t>
            </w:r>
            <w:r w:rsidRPr="009A220B">
              <w:rPr>
                <w:rFonts w:ascii="Simplified Arabic" w:eastAsia="Times New Roman" w:hAnsi="Simplified Arabic" w:cs="Simplified Arabic" w:hint="cs"/>
                <w:color w:val="000000" w:themeColor="text1"/>
                <w:rtl/>
              </w:rPr>
              <w:t>العرضي</w:t>
            </w:r>
            <w:r w:rsidRPr="009A220B">
              <w:rPr>
                <w:rFonts w:ascii="Simplified Arabic" w:eastAsia="Times New Roman" w:hAnsi="Simplified Arabic" w:cs="Simplified Arabic"/>
                <w:color w:val="000000" w:themeColor="text1"/>
                <w:rtl/>
              </w:rPr>
              <w:t xml:space="preserve"> </w:t>
            </w:r>
            <w:r w:rsidRPr="009A220B">
              <w:rPr>
                <w:rFonts w:ascii="Simplified Arabic" w:eastAsia="Times New Roman" w:hAnsi="Simplified Arabic" w:cs="Simplified Arabic" w:hint="cs"/>
                <w:color w:val="000000" w:themeColor="text1"/>
                <w:rtl/>
              </w:rPr>
              <w:t>لهواتف</w:t>
            </w:r>
            <w:r w:rsidRPr="009A220B">
              <w:rPr>
                <w:rFonts w:ascii="Simplified Arabic" w:eastAsia="Times New Roman" w:hAnsi="Simplified Arabic" w:cs="Simplified Arabic"/>
                <w:color w:val="000000" w:themeColor="text1"/>
                <w:rtl/>
              </w:rPr>
              <w:t xml:space="preserve"> </w:t>
            </w:r>
            <w:r w:rsidRPr="009A220B">
              <w:rPr>
                <w:rFonts w:ascii="Simplified Arabic" w:eastAsia="Times New Roman" w:hAnsi="Simplified Arabic" w:cs="Simplified Arabic" w:hint="cs"/>
                <w:color w:val="000000" w:themeColor="text1"/>
                <w:rtl/>
              </w:rPr>
              <w:t>سامسونج</w:t>
            </w:r>
            <w:r w:rsidRPr="009A220B">
              <w:rPr>
                <w:rFonts w:ascii="Simplified Arabic" w:eastAsia="Times New Roman" w:hAnsi="Simplified Arabic" w:cs="Simplified Arabic"/>
                <w:color w:val="000000" w:themeColor="text1"/>
                <w:rtl/>
              </w:rPr>
              <w:t xml:space="preserve"> </w:t>
            </w:r>
            <w:r w:rsidRPr="009A220B">
              <w:rPr>
                <w:rFonts w:ascii="Simplified Arabic" w:eastAsia="Times New Roman" w:hAnsi="Simplified Arabic" w:cs="Simplified Arabic" w:hint="cs"/>
                <w:color w:val="000000" w:themeColor="text1"/>
                <w:rtl/>
              </w:rPr>
              <w:t>المحمولة</w:t>
            </w:r>
            <w:r>
              <w:rPr>
                <w:rFonts w:ascii="Simplified Arabic" w:eastAsia="Times New Roman" w:hAnsi="Simplified Arabic" w:cs="Simplified Arabic" w:hint="cs"/>
                <w:color w:val="000000" w:themeColor="text1"/>
                <w:rtl/>
              </w:rPr>
              <w:t>.</w:t>
            </w:r>
          </w:p>
          <w:p w:rsidR="00E70B6E" w:rsidRDefault="00E70B6E" w:rsidP="00EA0A90">
            <w:pPr>
              <w:bidi/>
              <w:rPr>
                <w:rFonts w:ascii="Simplified Arabic" w:eastAsia="Times New Roman" w:hAnsi="Simplified Arabic" w:cs="Simplified Arabic"/>
                <w:color w:val="000000" w:themeColor="text1"/>
                <w:rtl/>
              </w:rPr>
            </w:pPr>
          </w:p>
          <w:p w:rsidR="00E70B6E" w:rsidRPr="005B6395" w:rsidRDefault="00E70B6E" w:rsidP="00EA0A90">
            <w:pPr>
              <w:bidi/>
              <w:rPr>
                <w:rFonts w:ascii="Simplified Arabic" w:eastAsia="Times New Roman" w:hAnsi="Simplified Arabic" w:cs="Simplified Arabic"/>
                <w:color w:val="000000" w:themeColor="text1"/>
              </w:rPr>
            </w:pPr>
            <w:r w:rsidRPr="005B6395">
              <w:rPr>
                <w:rFonts w:ascii="Simplified Arabic" w:eastAsia="Times New Roman" w:hAnsi="Simplified Arabic" w:cs="Simplified Arabic" w:hint="cs"/>
                <w:color w:val="000000" w:themeColor="text1"/>
              </w:rPr>
              <w:t>I</w:t>
            </w:r>
            <w:r w:rsidRPr="005B6395">
              <w:rPr>
                <w:rFonts w:ascii="Simplified Arabic" w:eastAsia="Times New Roman" w:hAnsi="Simplified Arabic" w:cs="Simplified Arabic" w:hint="cs"/>
                <w:color w:val="000000" w:themeColor="text1"/>
                <w:rtl/>
                <w:lang w:bidi="ar"/>
              </w:rPr>
              <w:t xml:space="preserve">. </w:t>
            </w:r>
            <w:r w:rsidRPr="005B6395">
              <w:rPr>
                <w:rFonts w:ascii="Simplified Arabic" w:eastAsia="Times New Roman" w:hAnsi="Simplified Arabic" w:cs="Simplified Arabic" w:hint="cs"/>
                <w:color w:val="000000" w:themeColor="text1"/>
                <w:rtl/>
              </w:rPr>
              <w:t>تعريف</w:t>
            </w:r>
          </w:p>
          <w:p w:rsidR="00E70B6E" w:rsidRPr="00EE070C" w:rsidRDefault="00E70B6E" w:rsidP="00EA0A90">
            <w:pPr>
              <w:bidi/>
              <w:spacing w:before="150" w:after="150"/>
              <w:ind w:right="300"/>
              <w:rPr>
                <w:rFonts w:ascii="Simplified Arabic" w:eastAsia="Times New Roman" w:hAnsi="Simplified Arabic" w:cs="Simplified Arabic"/>
                <w:color w:val="000000" w:themeColor="text1"/>
                <w:rtl/>
              </w:rPr>
            </w:pPr>
            <w:r>
              <w:rPr>
                <w:rFonts w:ascii="Simplified Arabic" w:eastAsia="Times New Roman" w:hAnsi="Simplified Arabic" w:cs="Simplified Arabic" w:hint="cs"/>
                <w:color w:val="000000" w:themeColor="text1"/>
                <w:rtl/>
              </w:rPr>
              <w:t>لا شيء في شروط و أحكام هذا الضمان</w:t>
            </w:r>
            <w:r w:rsidRPr="00EE070C">
              <w:rPr>
                <w:rFonts w:ascii="Simplified Arabic" w:eastAsia="Times New Roman" w:hAnsi="Simplified Arabic" w:cs="Simplified Arabic" w:hint="cs"/>
                <w:color w:val="000000" w:themeColor="text1"/>
                <w:rtl/>
              </w:rPr>
              <w:t xml:space="preserve"> يهدف إلى تعديل أو استبعاد الشروط والضمانات والتعهدات والحقوق القانونية الأخرى بموجب قوانين </w:t>
            </w:r>
            <w:r>
              <w:rPr>
                <w:rFonts w:ascii="Simplified Arabic" w:eastAsia="Times New Roman" w:hAnsi="Simplified Arabic" w:cs="Simplified Arabic" w:hint="cs"/>
                <w:color w:val="000000" w:themeColor="text1"/>
                <w:rtl/>
              </w:rPr>
              <w:t>العراق</w:t>
            </w:r>
            <w:r w:rsidRPr="00EE070C">
              <w:rPr>
                <w:rFonts w:ascii="Simplified Arabic" w:eastAsia="Times New Roman" w:hAnsi="Simplified Arabic" w:cs="Simplified Arabic" w:hint="cs"/>
                <w:color w:val="000000" w:themeColor="text1"/>
                <w:rtl/>
              </w:rPr>
              <w:t>. يمنحك هذا الضمان حماية إضافية لـ "</w:t>
            </w:r>
            <w:r>
              <w:rPr>
                <w:rFonts w:ascii="Simplified Arabic" w:eastAsia="Times New Roman" w:hAnsi="Simplified Arabic" w:cs="Simplified Arabic" w:hint="cs"/>
                <w:color w:val="000000" w:themeColor="text1"/>
                <w:rtl/>
              </w:rPr>
              <w:t>جهاز (أجهزة)" سامسونج المحمولة</w:t>
            </w:r>
            <w:r>
              <w:rPr>
                <w:rFonts w:ascii="Simplified Arabic" w:eastAsia="Times New Roman" w:hAnsi="Simplified Arabic" w:cs="Simplified Arabic"/>
                <w:color w:val="000000" w:themeColor="text1"/>
              </w:rPr>
              <w:t xml:space="preserve"> </w:t>
            </w:r>
            <w:r w:rsidRPr="00A177DA">
              <w:rPr>
                <w:rFonts w:ascii="Simplified Arabic" w:eastAsia="Times New Roman" w:hAnsi="Simplified Arabic" w:cs="Simplified Arabic" w:hint="cs"/>
                <w:color w:val="000000" w:themeColor="text1"/>
                <w:rtl/>
              </w:rPr>
              <w:t>المذكوره</w:t>
            </w:r>
            <w:r w:rsidRPr="00A177DA">
              <w:rPr>
                <w:rFonts w:ascii="Simplified Arabic" w:eastAsia="Times New Roman" w:hAnsi="Simplified Arabic" w:cs="Simplified Arabic"/>
                <w:color w:val="000000" w:themeColor="text1"/>
                <w:rtl/>
              </w:rPr>
              <w:t xml:space="preserve"> </w:t>
            </w:r>
            <w:r w:rsidRPr="00A177DA">
              <w:rPr>
                <w:rFonts w:ascii="Simplified Arabic" w:eastAsia="Times New Roman" w:hAnsi="Simplified Arabic" w:cs="Simplified Arabic" w:hint="cs"/>
                <w:color w:val="000000" w:themeColor="text1"/>
                <w:rtl/>
              </w:rPr>
              <w:t>ادناه</w:t>
            </w:r>
            <w:r>
              <w:rPr>
                <w:rFonts w:ascii="Simplified Arabic" w:eastAsia="Times New Roman" w:hAnsi="Simplified Arabic" w:cs="Simplified Arabic" w:hint="cs"/>
                <w:color w:val="000000" w:themeColor="text1"/>
                <w:rtl/>
              </w:rPr>
              <w:t xml:space="preserve"> ، ويحدد الطريقة المثلة</w:t>
            </w:r>
            <w:r w:rsidRPr="00EE070C">
              <w:rPr>
                <w:rFonts w:ascii="Simplified Arabic" w:eastAsia="Times New Roman" w:hAnsi="Simplified Arabic" w:cs="Simplified Arabic" w:hint="cs"/>
                <w:color w:val="000000" w:themeColor="text1"/>
                <w:rtl/>
              </w:rPr>
              <w:t xml:space="preserve"> لحل </w:t>
            </w:r>
            <w:r>
              <w:rPr>
                <w:rFonts w:ascii="Simplified Arabic" w:eastAsia="Times New Roman" w:hAnsi="Simplified Arabic" w:cs="Simplified Arabic" w:hint="cs"/>
                <w:color w:val="000000" w:themeColor="text1"/>
                <w:rtl/>
              </w:rPr>
              <w:t>ل</w:t>
            </w:r>
            <w:r w:rsidRPr="009A220B">
              <w:rPr>
                <w:rFonts w:ascii="Simplified Arabic" w:eastAsia="Times New Roman" w:hAnsi="Simplified Arabic" w:cs="Simplified Arabic" w:hint="cs"/>
                <w:color w:val="000000" w:themeColor="text1"/>
                <w:rtl/>
              </w:rPr>
              <w:t>لمخاطر</w:t>
            </w:r>
            <w:r w:rsidRPr="009A220B">
              <w:rPr>
                <w:rFonts w:ascii="Simplified Arabic" w:eastAsia="Times New Roman" w:hAnsi="Simplified Arabic" w:cs="Simplified Arabic"/>
                <w:color w:val="000000" w:themeColor="text1"/>
                <w:rtl/>
              </w:rPr>
              <w:t xml:space="preserve"> </w:t>
            </w:r>
            <w:r w:rsidRPr="009A220B">
              <w:rPr>
                <w:rFonts w:ascii="Simplified Arabic" w:eastAsia="Times New Roman" w:hAnsi="Simplified Arabic" w:cs="Simplified Arabic" w:hint="cs"/>
                <w:color w:val="000000" w:themeColor="text1"/>
                <w:rtl/>
              </w:rPr>
              <w:t>المرتبطة</w:t>
            </w:r>
            <w:r w:rsidRPr="009A220B">
              <w:rPr>
                <w:rFonts w:ascii="Simplified Arabic" w:eastAsia="Times New Roman" w:hAnsi="Simplified Arabic" w:cs="Simplified Arabic"/>
                <w:color w:val="000000" w:themeColor="text1"/>
                <w:rtl/>
              </w:rPr>
              <w:t xml:space="preserve"> </w:t>
            </w:r>
            <w:r w:rsidRPr="009A220B">
              <w:rPr>
                <w:rFonts w:ascii="Simplified Arabic" w:eastAsia="Times New Roman" w:hAnsi="Simplified Arabic" w:cs="Simplified Arabic" w:hint="cs"/>
                <w:color w:val="000000" w:themeColor="text1"/>
                <w:rtl/>
              </w:rPr>
              <w:t>بالتلف</w:t>
            </w:r>
            <w:r w:rsidRPr="009A220B">
              <w:rPr>
                <w:rFonts w:ascii="Simplified Arabic" w:eastAsia="Times New Roman" w:hAnsi="Simplified Arabic" w:cs="Simplified Arabic"/>
                <w:color w:val="000000" w:themeColor="text1"/>
                <w:rtl/>
              </w:rPr>
              <w:t xml:space="preserve"> </w:t>
            </w:r>
            <w:r w:rsidRPr="009A220B">
              <w:rPr>
                <w:rFonts w:ascii="Simplified Arabic" w:eastAsia="Times New Roman" w:hAnsi="Simplified Arabic" w:cs="Simplified Arabic" w:hint="cs"/>
                <w:color w:val="000000" w:themeColor="text1"/>
                <w:rtl/>
              </w:rPr>
              <w:t>العرضي</w:t>
            </w:r>
            <w:r w:rsidRPr="009A220B">
              <w:rPr>
                <w:rFonts w:ascii="Simplified Arabic" w:eastAsia="Times New Roman" w:hAnsi="Simplified Arabic" w:cs="Simplified Arabic"/>
                <w:color w:val="000000" w:themeColor="text1"/>
                <w:rtl/>
              </w:rPr>
              <w:t xml:space="preserve"> </w:t>
            </w:r>
            <w:r w:rsidRPr="00EE070C">
              <w:rPr>
                <w:rFonts w:ascii="Simplified Arabic" w:eastAsia="Times New Roman" w:hAnsi="Simplified Arabic" w:cs="Simplified Arabic" w:hint="cs"/>
                <w:color w:val="000000" w:themeColor="text1"/>
                <w:rtl/>
              </w:rPr>
              <w:t>(</w:t>
            </w:r>
            <w:r w:rsidRPr="00EE070C">
              <w:rPr>
                <w:rFonts w:ascii="Simplified Arabic" w:eastAsia="Times New Roman" w:hAnsi="Simplified Arabic" w:cs="Simplified Arabic" w:hint="cs"/>
                <w:color w:val="000000" w:themeColor="text1"/>
              </w:rPr>
              <w:t>A</w:t>
            </w:r>
            <w:r>
              <w:rPr>
                <w:rFonts w:ascii="Simplified Arabic" w:eastAsia="Times New Roman" w:hAnsi="Simplified Arabic" w:cs="Simplified Arabic"/>
                <w:color w:val="000000" w:themeColor="text1"/>
              </w:rPr>
              <w:t xml:space="preserve">ccidental </w:t>
            </w:r>
            <w:r w:rsidRPr="00EE070C">
              <w:rPr>
                <w:rFonts w:ascii="Simplified Arabic" w:eastAsia="Times New Roman" w:hAnsi="Simplified Arabic" w:cs="Simplified Arabic" w:hint="cs"/>
                <w:color w:val="000000" w:themeColor="text1"/>
              </w:rPr>
              <w:t>D</w:t>
            </w:r>
            <w:r>
              <w:rPr>
                <w:rFonts w:ascii="Simplified Arabic" w:eastAsia="Times New Roman" w:hAnsi="Simplified Arabic" w:cs="Simplified Arabic"/>
                <w:color w:val="000000" w:themeColor="text1"/>
              </w:rPr>
              <w:t xml:space="preserve">amage from </w:t>
            </w:r>
            <w:r w:rsidRPr="00EE070C">
              <w:rPr>
                <w:rFonts w:ascii="Simplified Arabic" w:eastAsia="Times New Roman" w:hAnsi="Simplified Arabic" w:cs="Simplified Arabic" w:hint="cs"/>
                <w:color w:val="000000" w:themeColor="text1"/>
              </w:rPr>
              <w:t>H</w:t>
            </w:r>
            <w:r>
              <w:rPr>
                <w:rFonts w:ascii="Simplified Arabic" w:eastAsia="Times New Roman" w:hAnsi="Simplified Arabic" w:cs="Simplified Arabic"/>
                <w:color w:val="000000" w:themeColor="text1"/>
              </w:rPr>
              <w:t>andling</w:t>
            </w:r>
            <w:r w:rsidRPr="00EE070C">
              <w:rPr>
                <w:rFonts w:ascii="Simplified Arabic" w:eastAsia="Times New Roman" w:hAnsi="Simplified Arabic" w:cs="Simplified Arabic" w:hint="cs"/>
                <w:color w:val="000000" w:themeColor="text1"/>
                <w:rtl/>
              </w:rPr>
              <w:t>) والتي ستكون</w:t>
            </w:r>
            <w:r>
              <w:rPr>
                <w:rFonts w:ascii="Simplified Arabic" w:eastAsia="Times New Roman" w:hAnsi="Simplified Arabic" w:cs="Simplified Arabic" w:hint="cs"/>
                <w:color w:val="000000" w:themeColor="text1"/>
                <w:rtl/>
              </w:rPr>
              <w:t xml:space="preserve"> أسرع وأبسط لجميع الأطراف و سيتم </w:t>
            </w:r>
            <w:r w:rsidRPr="0056235B">
              <w:rPr>
                <w:rFonts w:ascii="Simplified Arabic" w:eastAsia="Times New Roman" w:hAnsi="Simplified Arabic" w:cs="Simplified Arabic"/>
                <w:color w:val="000000" w:themeColor="text1"/>
                <w:rtl/>
              </w:rPr>
              <w:t>التصليح في أي من مراكز خدمات سامسونج في كافة أنحاء العراق</w:t>
            </w:r>
            <w:r>
              <w:rPr>
                <w:rFonts w:ascii="Simplified Arabic" w:eastAsia="Times New Roman" w:hAnsi="Simplified Arabic" w:cs="Simplified Arabic" w:hint="cs"/>
                <w:color w:val="000000" w:themeColor="text1"/>
                <w:rtl/>
              </w:rPr>
              <w:t>، وفق</w:t>
            </w:r>
            <w:r w:rsidRPr="00EE070C">
              <w:rPr>
                <w:rFonts w:ascii="Simplified Arabic" w:eastAsia="Times New Roman" w:hAnsi="Simplified Arabic" w:cs="Simplified Arabic" w:hint="cs"/>
                <w:color w:val="000000" w:themeColor="text1"/>
                <w:rtl/>
              </w:rPr>
              <w:t>ا</w:t>
            </w:r>
            <w:r>
              <w:rPr>
                <w:rFonts w:ascii="Simplified Arabic" w:eastAsia="Times New Roman" w:hAnsi="Simplified Arabic" w:cs="Simplified Arabic" w:hint="cs"/>
                <w:color w:val="000000" w:themeColor="text1"/>
                <w:rtl/>
              </w:rPr>
              <w:t>ً</w:t>
            </w:r>
            <w:r w:rsidRPr="00EE070C">
              <w:rPr>
                <w:rFonts w:ascii="Simplified Arabic" w:eastAsia="Times New Roman" w:hAnsi="Simplified Arabic" w:cs="Simplified Arabic" w:hint="cs"/>
                <w:color w:val="000000" w:themeColor="text1"/>
                <w:rtl/>
              </w:rPr>
              <w:t xml:space="preserve"> للاستثناءات والشروط والأحكام الواردة أدناه :</w:t>
            </w:r>
          </w:p>
          <w:p w:rsidR="00E70B6E" w:rsidRPr="00EE070C" w:rsidRDefault="005B6395" w:rsidP="00EA0A90">
            <w:pPr>
              <w:bidi/>
              <w:rPr>
                <w:rFonts w:ascii="Simplified Arabic" w:eastAsia="Times New Roman" w:hAnsi="Simplified Arabic" w:cs="Simplified Arabic"/>
                <w:color w:val="000000" w:themeColor="text1"/>
              </w:rPr>
            </w:pPr>
            <w:r>
              <w:rPr>
                <w:rFonts w:ascii="Simplified Arabic" w:eastAsia="Times New Roman" w:hAnsi="Simplified Arabic" w:cs="Simplified Arabic" w:hint="cs"/>
                <w:color w:val="000000" w:themeColor="text1"/>
                <w:rtl/>
              </w:rPr>
              <w:t>التلف</w:t>
            </w:r>
            <w:r w:rsidR="00E70B6E" w:rsidRPr="009A220B">
              <w:rPr>
                <w:rFonts w:ascii="Simplified Arabic" w:eastAsia="Times New Roman" w:hAnsi="Simplified Arabic" w:cs="Simplified Arabic"/>
                <w:color w:val="000000" w:themeColor="text1"/>
                <w:rtl/>
              </w:rPr>
              <w:t xml:space="preserve"> </w:t>
            </w:r>
            <w:r w:rsidR="00E70B6E" w:rsidRPr="009A220B">
              <w:rPr>
                <w:rFonts w:ascii="Simplified Arabic" w:eastAsia="Times New Roman" w:hAnsi="Simplified Arabic" w:cs="Simplified Arabic" w:hint="cs"/>
                <w:color w:val="000000" w:themeColor="text1"/>
                <w:rtl/>
              </w:rPr>
              <w:t>العرضي</w:t>
            </w:r>
            <w:r w:rsidR="00285891">
              <w:rPr>
                <w:rFonts w:ascii="Simplified Arabic" w:eastAsia="Times New Roman" w:hAnsi="Simplified Arabic" w:cs="Simplified Arabic" w:hint="cs"/>
                <w:color w:val="000000" w:themeColor="text1"/>
                <w:rtl/>
              </w:rPr>
              <w:t xml:space="preserve"> لهواتف سامسونج:</w:t>
            </w:r>
            <w:r w:rsidR="00E70B6E" w:rsidRPr="00EE070C">
              <w:rPr>
                <w:rFonts w:ascii="Simplified Arabic" w:eastAsia="Times New Roman" w:hAnsi="Simplified Arabic" w:cs="Simplified Arabic" w:hint="cs"/>
                <w:color w:val="000000" w:themeColor="text1"/>
                <w:rtl/>
              </w:rPr>
              <w:t xml:space="preserve"> العطل الذي ينتج عن أحداث خارجية غير مت</w:t>
            </w:r>
            <w:r w:rsidR="00E70B6E">
              <w:rPr>
                <w:rFonts w:ascii="Simplified Arabic" w:eastAsia="Times New Roman" w:hAnsi="Simplified Arabic" w:cs="Simplified Arabic" w:hint="cs"/>
                <w:color w:val="000000" w:themeColor="text1"/>
                <w:rtl/>
              </w:rPr>
              <w:t>وقعة وغير مقصودة ينتج عنها تلف ب</w:t>
            </w:r>
            <w:r w:rsidR="00E70B6E" w:rsidRPr="00EE070C">
              <w:rPr>
                <w:rFonts w:ascii="Simplified Arabic" w:eastAsia="Times New Roman" w:hAnsi="Simplified Arabic" w:cs="Simplified Arabic" w:hint="cs"/>
                <w:color w:val="000000" w:themeColor="text1"/>
                <w:rtl/>
              </w:rPr>
              <w:t>الشاشة</w:t>
            </w:r>
            <w:r w:rsidR="00E70B6E">
              <w:rPr>
                <w:rFonts w:ascii="Simplified Arabic" w:eastAsia="Times New Roman" w:hAnsi="Simplified Arabic" w:cs="Simplified Arabic" w:hint="cs"/>
                <w:color w:val="000000" w:themeColor="text1"/>
                <w:rtl/>
              </w:rPr>
              <w:t xml:space="preserve"> فقط</w:t>
            </w:r>
            <w:r w:rsidR="00E70B6E" w:rsidRPr="00EE070C">
              <w:rPr>
                <w:rFonts w:ascii="Simplified Arabic" w:eastAsia="Times New Roman" w:hAnsi="Simplified Arabic" w:cs="Simplified Arabic" w:hint="cs"/>
                <w:color w:val="000000" w:themeColor="text1"/>
                <w:rtl/>
              </w:rPr>
              <w:t>.</w:t>
            </w:r>
          </w:p>
          <w:p w:rsidR="00E70B6E" w:rsidRPr="005B6395" w:rsidRDefault="00E70B6E" w:rsidP="00EA0A90">
            <w:pPr>
              <w:bidi/>
              <w:rPr>
                <w:rFonts w:ascii="Simplified Arabic" w:eastAsia="Times New Roman" w:hAnsi="Simplified Arabic" w:cs="Simplified Arabic"/>
                <w:color w:val="000000" w:themeColor="text1"/>
                <w:rtl/>
              </w:rPr>
            </w:pPr>
            <w:r w:rsidRPr="005B6395">
              <w:rPr>
                <w:rFonts w:ascii="Simplified Arabic" w:eastAsia="Times New Roman" w:hAnsi="Simplified Arabic" w:cs="Simplified Arabic" w:hint="cs"/>
                <w:color w:val="000000" w:themeColor="text1"/>
                <w:rtl/>
              </w:rPr>
              <w:t>عدد الحوادث: الحد الاقصى من الحوادث التي يتم تغطيتها من قبل سامسونج.</w:t>
            </w:r>
          </w:p>
          <w:p w:rsidR="00E70B6E" w:rsidRPr="005B6395" w:rsidRDefault="00E70B6E" w:rsidP="00E70B6E">
            <w:pPr>
              <w:bidi/>
              <w:rPr>
                <w:rFonts w:ascii="Simplified Arabic" w:eastAsia="Times New Roman" w:hAnsi="Simplified Arabic" w:cs="Simplified Arabic"/>
                <w:color w:val="000000" w:themeColor="text1"/>
                <w:rtl/>
              </w:rPr>
            </w:pPr>
            <w:r w:rsidRPr="005B6395">
              <w:rPr>
                <w:rFonts w:ascii="Simplified Arabic" w:eastAsia="Times New Roman" w:hAnsi="Simplified Arabic" w:cs="Simplified Arabic" w:hint="cs"/>
                <w:color w:val="000000" w:themeColor="text1"/>
                <w:rtl/>
              </w:rPr>
              <w:t xml:space="preserve">مدة التغطية: الفترة التي تكون فيها كفالة الشاشة فعالة </w:t>
            </w:r>
            <w:r w:rsidR="00285891">
              <w:rPr>
                <w:rFonts w:ascii="Simplified Arabic" w:eastAsia="Times New Roman" w:hAnsi="Simplified Arabic" w:cs="Simplified Arabic" w:hint="cs"/>
                <w:color w:val="000000" w:themeColor="text1"/>
                <w:rtl/>
              </w:rPr>
              <w:t xml:space="preserve">وتحسب </w:t>
            </w:r>
            <w:r w:rsidRPr="005B6395">
              <w:rPr>
                <w:rFonts w:ascii="Simplified Arabic" w:eastAsia="Times New Roman" w:hAnsi="Simplified Arabic" w:cs="Simplified Arabic" w:hint="cs"/>
                <w:color w:val="000000" w:themeColor="text1"/>
                <w:rtl/>
              </w:rPr>
              <w:t>من تاريخ تفعيل الجهاز.</w:t>
            </w:r>
          </w:p>
          <w:p w:rsidR="00E70B6E" w:rsidRPr="005B6395" w:rsidRDefault="00E70B6E" w:rsidP="00285891">
            <w:pPr>
              <w:bidi/>
              <w:rPr>
                <w:rFonts w:ascii="Simplified Arabic" w:eastAsia="Times New Roman" w:hAnsi="Simplified Arabic" w:cs="Simplified Arabic"/>
                <w:color w:val="000000" w:themeColor="text1"/>
                <w:rtl/>
              </w:rPr>
            </w:pPr>
            <w:r w:rsidRPr="005B6395">
              <w:rPr>
                <w:rFonts w:ascii="Simplified Arabic" w:eastAsia="Times New Roman" w:hAnsi="Simplified Arabic" w:cs="Simplified Arabic" w:hint="cs"/>
                <w:color w:val="000000" w:themeColor="text1"/>
                <w:rtl/>
              </w:rPr>
              <w:t xml:space="preserve">الدفعة المستحقة: هي المبلغ لمالي الذي يجب على العميل دفعه لاستبدال الشاشة بدلا من </w:t>
            </w:r>
            <w:r w:rsidR="00285891">
              <w:rPr>
                <w:rFonts w:ascii="Simplified Arabic" w:eastAsia="Times New Roman" w:hAnsi="Simplified Arabic" w:cs="Simplified Arabic" w:hint="cs"/>
                <w:color w:val="000000" w:themeColor="text1"/>
                <w:rtl/>
              </w:rPr>
              <w:t>السعر</w:t>
            </w:r>
            <w:r w:rsidRPr="005B6395">
              <w:rPr>
                <w:rFonts w:ascii="Simplified Arabic" w:eastAsia="Times New Roman" w:hAnsi="Simplified Arabic" w:cs="Simplified Arabic" w:hint="cs"/>
                <w:color w:val="000000" w:themeColor="text1"/>
                <w:rtl/>
              </w:rPr>
              <w:t xml:space="preserve"> الفعلي لها.</w:t>
            </w:r>
          </w:p>
          <w:p w:rsidR="00E70B6E" w:rsidRPr="005B6395" w:rsidRDefault="00E70B6E" w:rsidP="00E70B6E">
            <w:pPr>
              <w:bidi/>
              <w:rPr>
                <w:rFonts w:ascii="Simplified Arabic" w:eastAsia="Times New Roman" w:hAnsi="Simplified Arabic" w:cs="Simplified Arabic"/>
                <w:color w:val="000000" w:themeColor="text1"/>
                <w:rtl/>
              </w:rPr>
            </w:pPr>
          </w:p>
          <w:p w:rsidR="00E70B6E" w:rsidRPr="005B6395" w:rsidRDefault="00E70B6E" w:rsidP="00EA0A90">
            <w:pPr>
              <w:bidi/>
              <w:rPr>
                <w:rFonts w:ascii="Simplified Arabic" w:eastAsia="Times New Roman" w:hAnsi="Simplified Arabic" w:cs="Simplified Arabic"/>
                <w:color w:val="000000" w:themeColor="text1"/>
                <w:rtl/>
              </w:rPr>
            </w:pPr>
            <w:r w:rsidRPr="005B6395">
              <w:rPr>
                <w:rFonts w:ascii="Simplified Arabic" w:eastAsia="Times New Roman" w:hAnsi="Simplified Arabic" w:cs="Simplified Arabic" w:hint="cs"/>
                <w:color w:val="000000" w:themeColor="text1"/>
              </w:rPr>
              <w:t>II</w:t>
            </w:r>
            <w:r w:rsidRPr="005B6395">
              <w:rPr>
                <w:rFonts w:ascii="Simplified Arabic" w:eastAsia="Times New Roman" w:hAnsi="Simplified Arabic" w:cs="Simplified Arabic" w:hint="cs"/>
                <w:color w:val="000000" w:themeColor="text1"/>
                <w:rtl/>
                <w:lang w:bidi="ar"/>
              </w:rPr>
              <w:t xml:space="preserve">. </w:t>
            </w:r>
            <w:r w:rsidRPr="005B6395">
              <w:rPr>
                <w:rFonts w:ascii="Simplified Arabic" w:eastAsia="Times New Roman" w:hAnsi="Simplified Arabic" w:cs="Simplified Arabic" w:hint="cs"/>
                <w:color w:val="000000" w:themeColor="text1"/>
                <w:rtl/>
              </w:rPr>
              <w:t>تغطية</w:t>
            </w:r>
          </w:p>
          <w:p w:rsidR="00E70B6E" w:rsidRPr="005B6395" w:rsidRDefault="00E70B6E" w:rsidP="00F934E1">
            <w:pPr>
              <w:pStyle w:val="ListParagraph"/>
              <w:numPr>
                <w:ilvl w:val="0"/>
                <w:numId w:val="2"/>
              </w:numPr>
              <w:bidi/>
              <w:rPr>
                <w:rFonts w:ascii="Simplified Arabic" w:eastAsia="Times New Roman" w:hAnsi="Simplified Arabic" w:cs="Simplified Arabic"/>
                <w:color w:val="000000" w:themeColor="text1"/>
                <w:sz w:val="24"/>
                <w:szCs w:val="24"/>
                <w:lang w:bidi="ar-SA"/>
              </w:rPr>
            </w:pPr>
            <w:r w:rsidRPr="005B6395">
              <w:rPr>
                <w:rFonts w:ascii="Simplified Arabic" w:eastAsia="Times New Roman" w:hAnsi="Simplified Arabic" w:cs="Simplified Arabic" w:hint="cs"/>
                <w:color w:val="000000" w:themeColor="text1"/>
                <w:sz w:val="24"/>
                <w:szCs w:val="24"/>
                <w:rtl/>
                <w:lang w:bidi="ar-SA"/>
              </w:rPr>
              <w:t xml:space="preserve">هذه الشروط والأحكام ذات صلة بجهاز </w:t>
            </w:r>
            <w:r w:rsidR="00F934E1" w:rsidRPr="00F934E1">
              <w:rPr>
                <w:rFonts w:eastAsia="Cambria" w:cs="Calibri"/>
                <w:sz w:val="24"/>
                <w:szCs w:val="24"/>
                <w:lang w:bidi="ar-SA"/>
              </w:rPr>
              <w:t xml:space="preserve">S22 Ultra, S22+, S22, S21FE, S24 Ultra, S24+, S24, Z Fold 4, Z Flip 4, Z Fold 5, Z Flip5 </w:t>
            </w:r>
            <w:r w:rsidRPr="005B6395">
              <w:rPr>
                <w:rFonts w:ascii="Simplified Arabic" w:eastAsia="Times New Roman" w:hAnsi="Simplified Arabic" w:cs="Simplified Arabic" w:hint="cs"/>
                <w:color w:val="000000" w:themeColor="text1"/>
                <w:sz w:val="24"/>
                <w:szCs w:val="24"/>
                <w:rtl/>
                <w:lang w:bidi="ar-SA"/>
              </w:rPr>
              <w:t>من</w:t>
            </w:r>
            <w:r w:rsidRPr="005B6395">
              <w:rPr>
                <w:rFonts w:ascii="Simplified Arabic" w:eastAsia="Times New Roman" w:hAnsi="Simplified Arabic" w:cs="Simplified Arabic"/>
                <w:color w:val="000000" w:themeColor="text1"/>
                <w:sz w:val="24"/>
                <w:szCs w:val="24"/>
                <w:rtl/>
                <w:lang w:bidi="ar-SA"/>
              </w:rPr>
              <w:t xml:space="preserve"> </w:t>
            </w:r>
            <w:r w:rsidRPr="005B6395">
              <w:rPr>
                <w:rFonts w:ascii="Simplified Arabic" w:eastAsia="Times New Roman" w:hAnsi="Simplified Arabic" w:cs="Simplified Arabic" w:hint="cs"/>
                <w:color w:val="000000" w:themeColor="text1"/>
                <w:sz w:val="24"/>
                <w:szCs w:val="24"/>
                <w:rtl/>
                <w:lang w:bidi="ar-SA"/>
              </w:rPr>
              <w:t>فئة</w:t>
            </w:r>
            <w:r w:rsidRPr="005B6395">
              <w:rPr>
                <w:rFonts w:ascii="Simplified Arabic" w:eastAsia="Times New Roman" w:hAnsi="Simplified Arabic" w:cs="Simplified Arabic"/>
                <w:color w:val="000000" w:themeColor="text1"/>
                <w:sz w:val="24"/>
                <w:szCs w:val="24"/>
                <w:lang w:bidi="ar-SA"/>
              </w:rPr>
              <w:t xml:space="preserve"> Galaxy </w:t>
            </w:r>
            <w:r w:rsidRPr="005B6395">
              <w:rPr>
                <w:rFonts w:ascii="Simplified Arabic" w:eastAsia="Times New Roman" w:hAnsi="Simplified Arabic" w:cs="Simplified Arabic" w:hint="cs"/>
                <w:color w:val="000000" w:themeColor="text1"/>
                <w:sz w:val="24"/>
                <w:szCs w:val="24"/>
                <w:rtl/>
                <w:lang w:bidi="ar-SA"/>
              </w:rPr>
              <w:t>وفقا للشروط التالية:</w:t>
            </w:r>
          </w:p>
          <w:tbl>
            <w:tblPr>
              <w:tblStyle w:val="TableGrid"/>
              <w:tblW w:w="8390" w:type="dxa"/>
              <w:jc w:val="center"/>
              <w:tblLayout w:type="fixed"/>
              <w:tblLook w:val="04A0" w:firstRow="1" w:lastRow="0" w:firstColumn="1" w:lastColumn="0" w:noHBand="0" w:noVBand="1"/>
            </w:tblPr>
            <w:tblGrid>
              <w:gridCol w:w="2584"/>
              <w:gridCol w:w="1812"/>
              <w:gridCol w:w="1710"/>
              <w:gridCol w:w="2284"/>
            </w:tblGrid>
            <w:tr w:rsidR="005B6395" w:rsidRPr="005B6395" w:rsidTr="00EA0A90">
              <w:trPr>
                <w:jc w:val="center"/>
              </w:trPr>
              <w:tc>
                <w:tcPr>
                  <w:tcW w:w="2584" w:type="dxa"/>
                  <w:vAlign w:val="center"/>
                </w:tcPr>
                <w:p w:rsidR="005B6395" w:rsidRPr="005B6395" w:rsidRDefault="005B6395" w:rsidP="005B6395">
                  <w:pPr>
                    <w:spacing w:line="330" w:lineRule="atLeast"/>
                    <w:jc w:val="center"/>
                    <w:rPr>
                      <w:rFonts w:ascii="Simplified Arabic" w:eastAsia="Times New Roman" w:hAnsi="Simplified Arabic" w:cs="Simplified Arabic"/>
                      <w:color w:val="000000" w:themeColor="text1"/>
                    </w:rPr>
                  </w:pPr>
                  <w:r w:rsidRPr="005B6395">
                    <w:rPr>
                      <w:rFonts w:ascii="Simplified Arabic" w:eastAsia="Times New Roman" w:hAnsi="Simplified Arabic" w:cs="Simplified Arabic" w:hint="cs"/>
                      <w:color w:val="000000" w:themeColor="text1"/>
                      <w:rtl/>
                    </w:rPr>
                    <w:t>موديل الهاتف</w:t>
                  </w:r>
                </w:p>
              </w:tc>
              <w:tc>
                <w:tcPr>
                  <w:tcW w:w="1812" w:type="dxa"/>
                </w:tcPr>
                <w:p w:rsidR="005B6395" w:rsidRPr="005B6395" w:rsidRDefault="005B6395" w:rsidP="005B6395">
                  <w:pPr>
                    <w:spacing w:line="330" w:lineRule="atLeast"/>
                    <w:jc w:val="center"/>
                    <w:rPr>
                      <w:rFonts w:ascii="Simplified Arabic" w:eastAsia="Times New Roman" w:hAnsi="Simplified Arabic" w:cs="Simplified Arabic"/>
                      <w:color w:val="000000" w:themeColor="text1"/>
                    </w:rPr>
                  </w:pPr>
                  <w:r w:rsidRPr="005B6395">
                    <w:rPr>
                      <w:rFonts w:ascii="Simplified Arabic" w:eastAsia="Times New Roman" w:hAnsi="Simplified Arabic" w:cs="Simplified Arabic" w:hint="cs"/>
                      <w:color w:val="000000" w:themeColor="text1"/>
                      <w:rtl/>
                    </w:rPr>
                    <w:t>عدد الحوادث</w:t>
                  </w:r>
                </w:p>
              </w:tc>
              <w:tc>
                <w:tcPr>
                  <w:tcW w:w="1710" w:type="dxa"/>
                </w:tcPr>
                <w:p w:rsidR="005B6395" w:rsidRPr="005B6395" w:rsidRDefault="005B6395" w:rsidP="005B6395">
                  <w:pPr>
                    <w:spacing w:line="330" w:lineRule="atLeast"/>
                    <w:jc w:val="center"/>
                    <w:rPr>
                      <w:rFonts w:ascii="Simplified Arabic" w:eastAsia="Times New Roman" w:hAnsi="Simplified Arabic" w:cs="Simplified Arabic"/>
                      <w:color w:val="000000" w:themeColor="text1"/>
                    </w:rPr>
                  </w:pPr>
                  <w:r w:rsidRPr="005B6395">
                    <w:rPr>
                      <w:rFonts w:ascii="Simplified Arabic" w:eastAsia="Times New Roman" w:hAnsi="Simplified Arabic" w:cs="Simplified Arabic" w:hint="cs"/>
                      <w:color w:val="000000" w:themeColor="text1"/>
                      <w:rtl/>
                    </w:rPr>
                    <w:t>فترة التغطية</w:t>
                  </w:r>
                </w:p>
              </w:tc>
              <w:tc>
                <w:tcPr>
                  <w:tcW w:w="2284" w:type="dxa"/>
                </w:tcPr>
                <w:p w:rsidR="005B6395" w:rsidRPr="005B6395" w:rsidRDefault="005B6395" w:rsidP="005B6395">
                  <w:pPr>
                    <w:spacing w:line="330" w:lineRule="atLeast"/>
                    <w:jc w:val="center"/>
                    <w:rPr>
                      <w:rFonts w:ascii="Simplified Arabic" w:eastAsia="Times New Roman" w:hAnsi="Simplified Arabic" w:cs="Simplified Arabic"/>
                      <w:color w:val="000000" w:themeColor="text1"/>
                    </w:rPr>
                  </w:pPr>
                  <w:r w:rsidRPr="005B6395">
                    <w:rPr>
                      <w:rFonts w:ascii="Simplified Arabic" w:eastAsia="Times New Roman" w:hAnsi="Simplified Arabic" w:cs="Simplified Arabic" w:hint="cs"/>
                      <w:color w:val="000000" w:themeColor="text1"/>
                      <w:rtl/>
                    </w:rPr>
                    <w:t>المبلغ المستحق على العميل في كل حادث</w:t>
                  </w:r>
                </w:p>
              </w:tc>
            </w:tr>
            <w:tr w:rsidR="005B6395" w:rsidRPr="005B6395" w:rsidTr="00EA0A90">
              <w:trPr>
                <w:jc w:val="center"/>
              </w:trPr>
              <w:tc>
                <w:tcPr>
                  <w:tcW w:w="2584" w:type="dxa"/>
                </w:tcPr>
                <w:p w:rsidR="005B6395" w:rsidRPr="005B6395" w:rsidRDefault="005B6395" w:rsidP="005B6395">
                  <w:pPr>
                    <w:spacing w:line="330" w:lineRule="atLeast"/>
                    <w:jc w:val="center"/>
                    <w:rPr>
                      <w:rFonts w:ascii="Simplified Arabic" w:eastAsia="Times New Roman" w:hAnsi="Simplified Arabic" w:cs="Simplified Arabic"/>
                      <w:color w:val="000000" w:themeColor="text1"/>
                    </w:rPr>
                  </w:pPr>
                  <w:r w:rsidRPr="005B6395">
                    <w:rPr>
                      <w:rFonts w:ascii="Simplified Arabic" w:eastAsia="Times New Roman" w:hAnsi="Simplified Arabic" w:cs="Simplified Arabic"/>
                      <w:color w:val="000000" w:themeColor="text1"/>
                    </w:rPr>
                    <w:t xml:space="preserve">S22, S22+, S22 Ultra, </w:t>
                  </w:r>
                </w:p>
                <w:p w:rsidR="005B6395" w:rsidRPr="005B6395" w:rsidRDefault="005B6395" w:rsidP="005B6395">
                  <w:pPr>
                    <w:spacing w:line="330" w:lineRule="atLeast"/>
                    <w:jc w:val="center"/>
                    <w:rPr>
                      <w:rFonts w:ascii="Simplified Arabic" w:eastAsia="Times New Roman" w:hAnsi="Simplified Arabic" w:cs="Simplified Arabic"/>
                      <w:color w:val="000000" w:themeColor="text1"/>
                    </w:rPr>
                  </w:pPr>
                  <w:r w:rsidRPr="005B6395">
                    <w:rPr>
                      <w:rFonts w:ascii="Simplified Arabic" w:eastAsia="Times New Roman" w:hAnsi="Simplified Arabic" w:cs="Simplified Arabic"/>
                      <w:color w:val="000000" w:themeColor="text1"/>
                    </w:rPr>
                    <w:t>S23, S23+, S23 Ultra</w:t>
                  </w:r>
                </w:p>
              </w:tc>
              <w:tc>
                <w:tcPr>
                  <w:tcW w:w="1812" w:type="dxa"/>
                </w:tcPr>
                <w:p w:rsidR="005B6395" w:rsidRPr="005B6395" w:rsidRDefault="005B6395" w:rsidP="005B6395">
                  <w:pPr>
                    <w:spacing w:line="330" w:lineRule="atLeast"/>
                    <w:jc w:val="center"/>
                    <w:rPr>
                      <w:rFonts w:ascii="Simplified Arabic" w:eastAsia="Times New Roman" w:hAnsi="Simplified Arabic" w:cs="Simplified Arabic"/>
                      <w:color w:val="000000" w:themeColor="text1"/>
                    </w:rPr>
                  </w:pPr>
                  <w:r w:rsidRPr="005B6395">
                    <w:rPr>
                      <w:rFonts w:ascii="Simplified Arabic" w:eastAsia="Times New Roman" w:hAnsi="Simplified Arabic" w:cs="Simplified Arabic"/>
                      <w:color w:val="000000" w:themeColor="text1"/>
                    </w:rPr>
                    <w:t>2</w:t>
                  </w:r>
                </w:p>
              </w:tc>
              <w:tc>
                <w:tcPr>
                  <w:tcW w:w="1710" w:type="dxa"/>
                </w:tcPr>
                <w:p w:rsidR="005B6395" w:rsidRPr="005B6395" w:rsidRDefault="00285891" w:rsidP="005B6395">
                  <w:pPr>
                    <w:spacing w:line="330" w:lineRule="atLeast"/>
                    <w:jc w:val="center"/>
                    <w:rPr>
                      <w:rFonts w:ascii="Simplified Arabic" w:eastAsia="Times New Roman" w:hAnsi="Simplified Arabic" w:cs="Simplified Arabic"/>
                      <w:color w:val="000000" w:themeColor="text1"/>
                    </w:rPr>
                  </w:pPr>
                  <w:r>
                    <w:rPr>
                      <w:rFonts w:ascii="Simplified Arabic" w:eastAsia="Times New Roman" w:hAnsi="Simplified Arabic" w:cs="Simplified Arabic" w:hint="cs"/>
                      <w:color w:val="000000" w:themeColor="text1"/>
                      <w:rtl/>
                    </w:rPr>
                    <w:t>سنة واحدة</w:t>
                  </w:r>
                </w:p>
              </w:tc>
              <w:tc>
                <w:tcPr>
                  <w:tcW w:w="2284" w:type="dxa"/>
                </w:tcPr>
                <w:p w:rsidR="005B6395" w:rsidRPr="005B6395" w:rsidRDefault="00285891" w:rsidP="00285891">
                  <w:pPr>
                    <w:spacing w:line="330" w:lineRule="atLeast"/>
                    <w:jc w:val="center"/>
                    <w:rPr>
                      <w:rFonts w:ascii="Simplified Arabic" w:eastAsia="Times New Roman" w:hAnsi="Simplified Arabic" w:cs="Simplified Arabic"/>
                      <w:color w:val="000000" w:themeColor="text1"/>
                    </w:rPr>
                  </w:pPr>
                  <w:r>
                    <w:rPr>
                      <w:rFonts w:ascii="Simplified Arabic" w:eastAsia="Times New Roman" w:hAnsi="Simplified Arabic" w:cs="Simplified Arabic" w:hint="cs"/>
                      <w:color w:val="000000" w:themeColor="text1"/>
                      <w:rtl/>
                    </w:rPr>
                    <w:t>75 دولار امريكي</w:t>
                  </w:r>
                </w:p>
              </w:tc>
            </w:tr>
            <w:tr w:rsidR="005B6395" w:rsidRPr="005B6395" w:rsidTr="00EA0A90">
              <w:trPr>
                <w:jc w:val="center"/>
              </w:trPr>
              <w:tc>
                <w:tcPr>
                  <w:tcW w:w="2584" w:type="dxa"/>
                </w:tcPr>
                <w:p w:rsidR="005B6395" w:rsidRPr="007377AC" w:rsidRDefault="005B6395" w:rsidP="005B6395">
                  <w:pPr>
                    <w:spacing w:line="330" w:lineRule="atLeast"/>
                    <w:jc w:val="center"/>
                    <w:rPr>
                      <w:rFonts w:ascii="Simplified Arabic" w:eastAsia="Times New Roman" w:hAnsi="Simplified Arabic" w:cs="Simplified Arabic"/>
                      <w:color w:val="000000" w:themeColor="text1"/>
                    </w:rPr>
                  </w:pPr>
                  <w:r w:rsidRPr="007377AC">
                    <w:rPr>
                      <w:rFonts w:ascii="Simplified Arabic" w:eastAsia="Times New Roman" w:hAnsi="Simplified Arabic" w:cs="Simplified Arabic"/>
                      <w:color w:val="000000" w:themeColor="text1"/>
                    </w:rPr>
                    <w:t>S24, S24+, S24 Ultra</w:t>
                  </w:r>
                </w:p>
              </w:tc>
              <w:tc>
                <w:tcPr>
                  <w:tcW w:w="1812" w:type="dxa"/>
                </w:tcPr>
                <w:p w:rsidR="005B6395" w:rsidRPr="007377AC" w:rsidRDefault="005B6395" w:rsidP="005B6395">
                  <w:pPr>
                    <w:spacing w:line="330" w:lineRule="atLeast"/>
                    <w:jc w:val="center"/>
                    <w:rPr>
                      <w:rFonts w:ascii="Simplified Arabic" w:eastAsia="Times New Roman" w:hAnsi="Simplified Arabic" w:cs="Simplified Arabic"/>
                      <w:color w:val="000000" w:themeColor="text1"/>
                    </w:rPr>
                  </w:pPr>
                  <w:r w:rsidRPr="007377AC">
                    <w:rPr>
                      <w:rFonts w:ascii="Simplified Arabic" w:eastAsia="Times New Roman" w:hAnsi="Simplified Arabic" w:cs="Simplified Arabic"/>
                      <w:color w:val="000000" w:themeColor="text1"/>
                    </w:rPr>
                    <w:t>1</w:t>
                  </w:r>
                </w:p>
              </w:tc>
              <w:tc>
                <w:tcPr>
                  <w:tcW w:w="1710" w:type="dxa"/>
                </w:tcPr>
                <w:p w:rsidR="005B6395" w:rsidRPr="007377AC" w:rsidRDefault="00285891" w:rsidP="005B6395">
                  <w:pPr>
                    <w:spacing w:line="330" w:lineRule="atLeast"/>
                    <w:jc w:val="center"/>
                    <w:rPr>
                      <w:rFonts w:ascii="Simplified Arabic" w:eastAsia="Times New Roman" w:hAnsi="Simplified Arabic" w:cs="Simplified Arabic"/>
                      <w:color w:val="000000" w:themeColor="text1"/>
                    </w:rPr>
                  </w:pPr>
                  <w:r w:rsidRPr="007377AC">
                    <w:rPr>
                      <w:rFonts w:ascii="Simplified Arabic" w:eastAsia="Times New Roman" w:hAnsi="Simplified Arabic" w:cs="Simplified Arabic" w:hint="cs"/>
                      <w:color w:val="000000" w:themeColor="text1"/>
                      <w:rtl/>
                    </w:rPr>
                    <w:t>سنتان</w:t>
                  </w:r>
                </w:p>
              </w:tc>
              <w:tc>
                <w:tcPr>
                  <w:tcW w:w="2284" w:type="dxa"/>
                </w:tcPr>
                <w:p w:rsidR="005B6395" w:rsidRPr="007377AC" w:rsidRDefault="00285891" w:rsidP="007377AC">
                  <w:pPr>
                    <w:spacing w:line="330" w:lineRule="atLeast"/>
                    <w:jc w:val="center"/>
                    <w:rPr>
                      <w:rFonts w:ascii="Simplified Arabic" w:eastAsia="Times New Roman" w:hAnsi="Simplified Arabic" w:cs="Simplified Arabic"/>
                      <w:color w:val="000000" w:themeColor="text1"/>
                    </w:rPr>
                  </w:pPr>
                  <w:r w:rsidRPr="007377AC">
                    <w:rPr>
                      <w:rFonts w:ascii="Simplified Arabic" w:eastAsia="Times New Roman" w:hAnsi="Simplified Arabic" w:cs="Simplified Arabic" w:hint="cs"/>
                      <w:color w:val="000000" w:themeColor="text1"/>
                      <w:rtl/>
                    </w:rPr>
                    <w:t>دولار امريكي</w:t>
                  </w:r>
                  <w:r w:rsidR="007377AC" w:rsidRPr="007377AC">
                    <w:rPr>
                      <w:rFonts w:ascii="Simplified Arabic" w:eastAsia="Times New Roman" w:hAnsi="Simplified Arabic" w:cs="Simplified Arabic"/>
                      <w:color w:val="000000" w:themeColor="text1"/>
                    </w:rPr>
                    <w:t xml:space="preserve"> 99</w:t>
                  </w:r>
                </w:p>
              </w:tc>
            </w:tr>
            <w:tr w:rsidR="005B6395" w:rsidRPr="005B6395" w:rsidTr="00EA0A90">
              <w:trPr>
                <w:jc w:val="center"/>
              </w:trPr>
              <w:tc>
                <w:tcPr>
                  <w:tcW w:w="2584" w:type="dxa"/>
                </w:tcPr>
                <w:p w:rsidR="005B6395" w:rsidRPr="005B6395" w:rsidRDefault="005B6395" w:rsidP="005B6395">
                  <w:pPr>
                    <w:spacing w:line="330" w:lineRule="atLeast"/>
                    <w:jc w:val="center"/>
                    <w:rPr>
                      <w:rFonts w:ascii="Simplified Arabic" w:eastAsia="Times New Roman" w:hAnsi="Simplified Arabic" w:cs="Simplified Arabic"/>
                      <w:color w:val="000000" w:themeColor="text1"/>
                    </w:rPr>
                  </w:pPr>
                  <w:r w:rsidRPr="005B6395">
                    <w:rPr>
                      <w:rFonts w:ascii="Simplified Arabic" w:eastAsia="Times New Roman" w:hAnsi="Simplified Arabic" w:cs="Simplified Arabic"/>
                      <w:color w:val="000000" w:themeColor="text1"/>
                    </w:rPr>
                    <w:t>S23FE</w:t>
                  </w:r>
                </w:p>
              </w:tc>
              <w:tc>
                <w:tcPr>
                  <w:tcW w:w="1812" w:type="dxa"/>
                </w:tcPr>
                <w:p w:rsidR="005B6395" w:rsidRPr="005B6395" w:rsidRDefault="005B6395" w:rsidP="005B6395">
                  <w:pPr>
                    <w:spacing w:line="330" w:lineRule="atLeast"/>
                    <w:jc w:val="center"/>
                    <w:rPr>
                      <w:rFonts w:ascii="Simplified Arabic" w:eastAsia="Times New Roman" w:hAnsi="Simplified Arabic" w:cs="Simplified Arabic"/>
                      <w:color w:val="000000" w:themeColor="text1"/>
                    </w:rPr>
                  </w:pPr>
                  <w:r w:rsidRPr="005B6395">
                    <w:rPr>
                      <w:rFonts w:ascii="Simplified Arabic" w:eastAsia="Times New Roman" w:hAnsi="Simplified Arabic" w:cs="Simplified Arabic"/>
                      <w:color w:val="000000" w:themeColor="text1"/>
                    </w:rPr>
                    <w:t>1</w:t>
                  </w:r>
                </w:p>
              </w:tc>
              <w:tc>
                <w:tcPr>
                  <w:tcW w:w="1710" w:type="dxa"/>
                </w:tcPr>
                <w:p w:rsidR="005B6395" w:rsidRPr="005B6395" w:rsidRDefault="00285891" w:rsidP="005B6395">
                  <w:pPr>
                    <w:spacing w:line="330" w:lineRule="atLeast"/>
                    <w:jc w:val="center"/>
                    <w:rPr>
                      <w:rFonts w:ascii="Simplified Arabic" w:eastAsia="Times New Roman" w:hAnsi="Simplified Arabic" w:cs="Simplified Arabic"/>
                      <w:color w:val="000000" w:themeColor="text1"/>
                    </w:rPr>
                  </w:pPr>
                  <w:r>
                    <w:rPr>
                      <w:rFonts w:ascii="Simplified Arabic" w:eastAsia="Times New Roman" w:hAnsi="Simplified Arabic" w:cs="Simplified Arabic" w:hint="cs"/>
                      <w:color w:val="000000" w:themeColor="text1"/>
                      <w:rtl/>
                    </w:rPr>
                    <w:t>سنة واحدة</w:t>
                  </w:r>
                </w:p>
              </w:tc>
              <w:tc>
                <w:tcPr>
                  <w:tcW w:w="2284" w:type="dxa"/>
                </w:tcPr>
                <w:p w:rsidR="005B6395" w:rsidRPr="005B6395" w:rsidRDefault="00285891" w:rsidP="005B6395">
                  <w:pPr>
                    <w:spacing w:line="330" w:lineRule="atLeast"/>
                    <w:jc w:val="center"/>
                    <w:rPr>
                      <w:rFonts w:ascii="Simplified Arabic" w:eastAsia="Times New Roman" w:hAnsi="Simplified Arabic" w:cs="Simplified Arabic"/>
                      <w:color w:val="000000" w:themeColor="text1"/>
                    </w:rPr>
                  </w:pPr>
                  <w:r>
                    <w:rPr>
                      <w:rFonts w:ascii="Simplified Arabic" w:eastAsia="Times New Roman" w:hAnsi="Simplified Arabic" w:cs="Simplified Arabic" w:hint="cs"/>
                      <w:color w:val="000000" w:themeColor="text1"/>
                      <w:rtl/>
                    </w:rPr>
                    <w:t>50 دولار امريكي</w:t>
                  </w:r>
                </w:p>
              </w:tc>
            </w:tr>
            <w:tr w:rsidR="005B6395" w:rsidRPr="005B6395" w:rsidTr="00EA0A90">
              <w:trPr>
                <w:jc w:val="center"/>
              </w:trPr>
              <w:tc>
                <w:tcPr>
                  <w:tcW w:w="2584" w:type="dxa"/>
                </w:tcPr>
                <w:p w:rsidR="005B6395" w:rsidRPr="005B6395" w:rsidRDefault="005B6395" w:rsidP="005B6395">
                  <w:pPr>
                    <w:spacing w:line="330" w:lineRule="atLeast"/>
                    <w:jc w:val="center"/>
                    <w:rPr>
                      <w:rFonts w:ascii="Simplified Arabic" w:eastAsia="Times New Roman" w:hAnsi="Simplified Arabic" w:cs="Simplified Arabic"/>
                      <w:color w:val="000000" w:themeColor="text1"/>
                    </w:rPr>
                  </w:pPr>
                  <w:r w:rsidRPr="005B6395">
                    <w:rPr>
                      <w:rFonts w:ascii="Simplified Arabic" w:eastAsia="Times New Roman" w:hAnsi="Simplified Arabic" w:cs="Simplified Arabic"/>
                      <w:color w:val="000000" w:themeColor="text1"/>
                    </w:rPr>
                    <w:t>Fol4, Fold5</w:t>
                  </w:r>
                </w:p>
              </w:tc>
              <w:tc>
                <w:tcPr>
                  <w:tcW w:w="1812" w:type="dxa"/>
                </w:tcPr>
                <w:p w:rsidR="005B6395" w:rsidRPr="005B6395" w:rsidRDefault="005B6395" w:rsidP="005B6395">
                  <w:pPr>
                    <w:spacing w:line="330" w:lineRule="atLeast"/>
                    <w:jc w:val="center"/>
                    <w:rPr>
                      <w:rFonts w:ascii="Simplified Arabic" w:eastAsia="Times New Roman" w:hAnsi="Simplified Arabic" w:cs="Simplified Arabic"/>
                      <w:color w:val="000000" w:themeColor="text1"/>
                    </w:rPr>
                  </w:pPr>
                  <w:r w:rsidRPr="005B6395">
                    <w:rPr>
                      <w:rFonts w:ascii="Simplified Arabic" w:eastAsia="Times New Roman" w:hAnsi="Simplified Arabic" w:cs="Simplified Arabic"/>
                      <w:color w:val="000000" w:themeColor="text1"/>
                    </w:rPr>
                    <w:t>1</w:t>
                  </w:r>
                </w:p>
              </w:tc>
              <w:tc>
                <w:tcPr>
                  <w:tcW w:w="1710" w:type="dxa"/>
                </w:tcPr>
                <w:p w:rsidR="005B6395" w:rsidRPr="005B6395" w:rsidRDefault="00285891" w:rsidP="005B6395">
                  <w:pPr>
                    <w:spacing w:line="330" w:lineRule="atLeast"/>
                    <w:jc w:val="center"/>
                    <w:rPr>
                      <w:rFonts w:ascii="Simplified Arabic" w:eastAsia="Times New Roman" w:hAnsi="Simplified Arabic" w:cs="Simplified Arabic"/>
                      <w:color w:val="000000" w:themeColor="text1"/>
                    </w:rPr>
                  </w:pPr>
                  <w:r>
                    <w:rPr>
                      <w:rFonts w:ascii="Simplified Arabic" w:eastAsia="Times New Roman" w:hAnsi="Simplified Arabic" w:cs="Simplified Arabic" w:hint="cs"/>
                      <w:color w:val="000000" w:themeColor="text1"/>
                      <w:rtl/>
                    </w:rPr>
                    <w:t>سنة واحدة</w:t>
                  </w:r>
                </w:p>
              </w:tc>
              <w:tc>
                <w:tcPr>
                  <w:tcW w:w="2284" w:type="dxa"/>
                </w:tcPr>
                <w:p w:rsidR="005B6395" w:rsidRPr="005B6395" w:rsidRDefault="00285891" w:rsidP="005B6395">
                  <w:pPr>
                    <w:spacing w:line="330" w:lineRule="atLeast"/>
                    <w:jc w:val="center"/>
                    <w:rPr>
                      <w:rFonts w:ascii="Simplified Arabic" w:eastAsia="Times New Roman" w:hAnsi="Simplified Arabic" w:cs="Simplified Arabic"/>
                      <w:color w:val="000000" w:themeColor="text1"/>
                    </w:rPr>
                  </w:pPr>
                  <w:r>
                    <w:rPr>
                      <w:rFonts w:ascii="Simplified Arabic" w:eastAsia="Times New Roman" w:hAnsi="Simplified Arabic" w:cs="Simplified Arabic" w:hint="cs"/>
                      <w:color w:val="000000" w:themeColor="text1"/>
                      <w:rtl/>
                    </w:rPr>
                    <w:t>99 دولار امريكي</w:t>
                  </w:r>
                </w:p>
              </w:tc>
            </w:tr>
            <w:tr w:rsidR="005B6395" w:rsidRPr="005B6395" w:rsidTr="00EA0A90">
              <w:trPr>
                <w:jc w:val="center"/>
              </w:trPr>
              <w:tc>
                <w:tcPr>
                  <w:tcW w:w="2584" w:type="dxa"/>
                </w:tcPr>
                <w:p w:rsidR="005B6395" w:rsidRPr="005B6395" w:rsidRDefault="005B6395" w:rsidP="005B6395">
                  <w:pPr>
                    <w:spacing w:line="330" w:lineRule="atLeast"/>
                    <w:jc w:val="center"/>
                    <w:rPr>
                      <w:rFonts w:ascii="Simplified Arabic" w:eastAsia="Times New Roman" w:hAnsi="Simplified Arabic" w:cs="Simplified Arabic"/>
                      <w:color w:val="000000" w:themeColor="text1"/>
                    </w:rPr>
                  </w:pPr>
                  <w:r w:rsidRPr="005B6395">
                    <w:rPr>
                      <w:rFonts w:ascii="Simplified Arabic" w:eastAsia="Times New Roman" w:hAnsi="Simplified Arabic" w:cs="Simplified Arabic"/>
                      <w:color w:val="000000" w:themeColor="text1"/>
                    </w:rPr>
                    <w:t>Flip4, Fold5</w:t>
                  </w:r>
                </w:p>
              </w:tc>
              <w:tc>
                <w:tcPr>
                  <w:tcW w:w="1812" w:type="dxa"/>
                </w:tcPr>
                <w:p w:rsidR="005B6395" w:rsidRPr="005B6395" w:rsidRDefault="005B6395" w:rsidP="005B6395">
                  <w:pPr>
                    <w:spacing w:line="330" w:lineRule="atLeast"/>
                    <w:jc w:val="center"/>
                    <w:rPr>
                      <w:rFonts w:ascii="Simplified Arabic" w:eastAsia="Times New Roman" w:hAnsi="Simplified Arabic" w:cs="Simplified Arabic"/>
                      <w:color w:val="000000" w:themeColor="text1"/>
                    </w:rPr>
                  </w:pPr>
                  <w:r w:rsidRPr="005B6395">
                    <w:rPr>
                      <w:rFonts w:ascii="Simplified Arabic" w:eastAsia="Times New Roman" w:hAnsi="Simplified Arabic" w:cs="Simplified Arabic"/>
                      <w:color w:val="000000" w:themeColor="text1"/>
                    </w:rPr>
                    <w:t>1</w:t>
                  </w:r>
                </w:p>
              </w:tc>
              <w:tc>
                <w:tcPr>
                  <w:tcW w:w="1710" w:type="dxa"/>
                </w:tcPr>
                <w:p w:rsidR="005B6395" w:rsidRPr="005B6395" w:rsidRDefault="00285891" w:rsidP="005B6395">
                  <w:pPr>
                    <w:spacing w:line="330" w:lineRule="atLeast"/>
                    <w:jc w:val="center"/>
                    <w:rPr>
                      <w:rFonts w:ascii="Simplified Arabic" w:eastAsia="Times New Roman" w:hAnsi="Simplified Arabic" w:cs="Simplified Arabic"/>
                      <w:color w:val="000000" w:themeColor="text1"/>
                    </w:rPr>
                  </w:pPr>
                  <w:r>
                    <w:rPr>
                      <w:rFonts w:ascii="Simplified Arabic" w:eastAsia="Times New Roman" w:hAnsi="Simplified Arabic" w:cs="Simplified Arabic" w:hint="cs"/>
                      <w:color w:val="000000" w:themeColor="text1"/>
                      <w:rtl/>
                    </w:rPr>
                    <w:t>سنة واحدة</w:t>
                  </w:r>
                </w:p>
              </w:tc>
              <w:tc>
                <w:tcPr>
                  <w:tcW w:w="2284" w:type="dxa"/>
                </w:tcPr>
                <w:p w:rsidR="005B6395" w:rsidRPr="005B6395" w:rsidRDefault="00285891" w:rsidP="005B6395">
                  <w:pPr>
                    <w:spacing w:line="330" w:lineRule="atLeast"/>
                    <w:jc w:val="center"/>
                    <w:rPr>
                      <w:rFonts w:ascii="Simplified Arabic" w:eastAsia="Times New Roman" w:hAnsi="Simplified Arabic" w:cs="Simplified Arabic"/>
                      <w:color w:val="000000" w:themeColor="text1"/>
                    </w:rPr>
                  </w:pPr>
                  <w:r>
                    <w:rPr>
                      <w:rFonts w:ascii="Simplified Arabic" w:eastAsia="Times New Roman" w:hAnsi="Simplified Arabic" w:cs="Simplified Arabic" w:hint="cs"/>
                      <w:color w:val="000000" w:themeColor="text1"/>
                      <w:rtl/>
                    </w:rPr>
                    <w:t>69 دولار امريكي</w:t>
                  </w:r>
                </w:p>
              </w:tc>
            </w:tr>
          </w:tbl>
          <w:p w:rsidR="005B6395" w:rsidRPr="005B6395" w:rsidRDefault="005B6395" w:rsidP="005B6395">
            <w:pPr>
              <w:shd w:val="clear" w:color="auto" w:fill="FFFFFF"/>
              <w:spacing w:line="330" w:lineRule="atLeast"/>
              <w:jc w:val="center"/>
              <w:rPr>
                <w:rFonts w:ascii="Simplified Arabic" w:eastAsia="Times New Roman" w:hAnsi="Simplified Arabic" w:cs="Simplified Arabic"/>
                <w:color w:val="000000" w:themeColor="text1"/>
              </w:rPr>
            </w:pPr>
          </w:p>
          <w:p w:rsidR="00E70B6E" w:rsidRPr="00E70B6E" w:rsidRDefault="00E70B6E" w:rsidP="00E70B6E">
            <w:pPr>
              <w:bidi/>
              <w:rPr>
                <w:rFonts w:ascii="Simplified Arabic" w:eastAsia="Times New Roman" w:hAnsi="Simplified Arabic" w:cs="Simplified Arabic"/>
                <w:color w:val="000000" w:themeColor="text1"/>
              </w:rPr>
            </w:pPr>
          </w:p>
          <w:p w:rsidR="00E70B6E" w:rsidRPr="005B6395" w:rsidRDefault="00E70B6E" w:rsidP="00EA0A90">
            <w:pPr>
              <w:pStyle w:val="ListParagraph"/>
              <w:numPr>
                <w:ilvl w:val="0"/>
                <w:numId w:val="2"/>
              </w:numPr>
              <w:bidi/>
              <w:rPr>
                <w:rFonts w:ascii="Simplified Arabic" w:eastAsia="Times New Roman" w:hAnsi="Simplified Arabic" w:cs="Simplified Arabic"/>
                <w:color w:val="000000" w:themeColor="text1"/>
                <w:sz w:val="24"/>
                <w:szCs w:val="24"/>
                <w:lang w:bidi="ar-SA"/>
              </w:rPr>
            </w:pPr>
            <w:r w:rsidRPr="005B6395">
              <w:rPr>
                <w:rFonts w:ascii="Simplified Arabic" w:eastAsia="Times New Roman" w:hAnsi="Simplified Arabic" w:cs="Simplified Arabic" w:hint="cs"/>
                <w:color w:val="000000" w:themeColor="text1"/>
                <w:sz w:val="24"/>
                <w:szCs w:val="24"/>
                <w:rtl/>
                <w:lang w:bidi="ar-SA"/>
              </w:rPr>
              <w:t>يتم توفير هذا العرض من قبل سامسونج ومصمم لعملائها ("العميل (العملاء)") الذين يشترون الجهاز من الاسواق العراقية.</w:t>
            </w:r>
          </w:p>
          <w:p w:rsidR="00E70B6E" w:rsidRPr="005B6395" w:rsidRDefault="00E70B6E" w:rsidP="00EA0A90">
            <w:pPr>
              <w:pStyle w:val="ListParagraph"/>
              <w:numPr>
                <w:ilvl w:val="0"/>
                <w:numId w:val="2"/>
              </w:numPr>
              <w:bidi/>
              <w:rPr>
                <w:rFonts w:ascii="Simplified Arabic" w:eastAsia="Times New Roman" w:hAnsi="Simplified Arabic" w:cs="Simplified Arabic"/>
                <w:color w:val="000000" w:themeColor="text1"/>
                <w:sz w:val="24"/>
                <w:szCs w:val="24"/>
                <w:lang w:bidi="ar-SA"/>
              </w:rPr>
            </w:pPr>
            <w:r w:rsidRPr="005B6395">
              <w:rPr>
                <w:rFonts w:ascii="Simplified Arabic" w:eastAsia="Times New Roman" w:hAnsi="Simplified Arabic" w:cs="Simplified Arabic" w:hint="cs"/>
                <w:color w:val="000000" w:themeColor="text1"/>
                <w:sz w:val="24"/>
                <w:szCs w:val="24"/>
                <w:rtl/>
                <w:lang w:bidi="ar-SA"/>
              </w:rPr>
              <w:lastRenderedPageBreak/>
              <w:t xml:space="preserve">الأجهزة التي تم شراؤها فقط من الموزعين وتجار التجزئة المعتمدين لدى شركة سامسونج داخل العراق فقط، </w:t>
            </w:r>
            <w:r w:rsidRPr="005B6395">
              <w:rPr>
                <w:rFonts w:ascii="Simplified Arabic" w:eastAsia="Times New Roman" w:hAnsi="Simplified Arabic" w:cs="Simplified Arabic"/>
                <w:color w:val="000000" w:themeColor="text1"/>
                <w:sz w:val="24"/>
                <w:szCs w:val="24"/>
                <w:rtl/>
                <w:lang w:bidi="ar-SA"/>
              </w:rPr>
              <w:t xml:space="preserve">إذا </w:t>
            </w:r>
            <w:r w:rsidRPr="005B6395">
              <w:rPr>
                <w:rFonts w:ascii="Simplified Arabic" w:eastAsia="Times New Roman" w:hAnsi="Simplified Arabic" w:cs="Simplified Arabic" w:hint="cs"/>
                <w:color w:val="000000" w:themeColor="text1"/>
                <w:sz w:val="24"/>
                <w:szCs w:val="24"/>
                <w:rtl/>
                <w:lang w:bidi="ar-SA"/>
              </w:rPr>
              <w:t xml:space="preserve">ثبت عدم </w:t>
            </w:r>
            <w:r w:rsidRPr="005B6395">
              <w:rPr>
                <w:rFonts w:ascii="Simplified Arabic" w:eastAsia="Times New Roman" w:hAnsi="Simplified Arabic" w:cs="Simplified Arabic"/>
                <w:color w:val="000000" w:themeColor="text1"/>
                <w:sz w:val="24"/>
                <w:szCs w:val="24"/>
                <w:rtl/>
                <w:lang w:bidi="ar-SA"/>
              </w:rPr>
              <w:t>أﻫﻠﻴﺔ اﻟﺠﻬﺎز اﻟﻤ</w:t>
            </w:r>
            <w:r w:rsidRPr="005B6395">
              <w:rPr>
                <w:rFonts w:ascii="Sakkal Majalla" w:eastAsia="Times New Roman" w:hAnsi="Sakkal Majalla" w:cs="Sakkal Majalla" w:hint="cs"/>
                <w:color w:val="000000" w:themeColor="text1"/>
                <w:sz w:val="24"/>
                <w:szCs w:val="24"/>
                <w:rtl/>
                <w:lang w:bidi="ar-SA"/>
              </w:rPr>
              <w:t>ﺮ</w:t>
            </w:r>
            <w:r w:rsidRPr="005B6395">
              <w:rPr>
                <w:rFonts w:ascii="Simplified Arabic" w:eastAsia="Times New Roman" w:hAnsi="Simplified Arabic" w:cs="Simplified Arabic"/>
                <w:color w:val="000000" w:themeColor="text1"/>
                <w:sz w:val="24"/>
                <w:szCs w:val="24"/>
                <w:rtl/>
                <w:lang w:bidi="ar-SA"/>
              </w:rPr>
              <w:t>ﻓ</w:t>
            </w:r>
            <w:r w:rsidRPr="005B6395">
              <w:rPr>
                <w:rFonts w:ascii="Sakkal Majalla" w:eastAsia="Times New Roman" w:hAnsi="Sakkal Majalla" w:cs="Sakkal Majalla" w:hint="cs"/>
                <w:color w:val="000000" w:themeColor="text1"/>
                <w:sz w:val="24"/>
                <w:szCs w:val="24"/>
                <w:rtl/>
                <w:lang w:bidi="ar-SA"/>
              </w:rPr>
              <w:t>ﻖ</w:t>
            </w:r>
            <w:r w:rsidRPr="005B6395">
              <w:rPr>
                <w:rFonts w:ascii="Simplified Arabic" w:eastAsia="Times New Roman" w:hAnsi="Simplified Arabic" w:cs="Simplified Arabic"/>
                <w:color w:val="000000" w:themeColor="text1"/>
                <w:sz w:val="24"/>
                <w:szCs w:val="24"/>
                <w:rtl/>
                <w:lang w:bidi="ar-SA"/>
              </w:rPr>
              <w:t xml:space="preserve"> ﻣﻌﻪ </w:t>
            </w:r>
            <w:r w:rsidRPr="005B6395">
              <w:rPr>
                <w:rFonts w:ascii="Simplified Arabic" w:eastAsia="Times New Roman" w:hAnsi="Simplified Arabic" w:cs="Simplified Arabic" w:hint="cs"/>
                <w:color w:val="000000" w:themeColor="text1"/>
                <w:sz w:val="24"/>
                <w:szCs w:val="24"/>
                <w:rtl/>
                <w:lang w:bidi="ar-SA"/>
              </w:rPr>
              <w:t>البطاقة</w:t>
            </w:r>
            <w:r w:rsidRPr="005B6395">
              <w:rPr>
                <w:rFonts w:ascii="Simplified Arabic" w:eastAsia="Times New Roman" w:hAnsi="Simplified Arabic" w:cs="Simplified Arabic"/>
                <w:color w:val="000000" w:themeColor="text1"/>
                <w:sz w:val="24"/>
                <w:szCs w:val="24"/>
                <w:rtl/>
                <w:lang w:bidi="ar-SA"/>
              </w:rPr>
              <w:t xml:space="preserve"> </w:t>
            </w:r>
            <w:r w:rsidRPr="005B6395">
              <w:rPr>
                <w:rFonts w:ascii="Simplified Arabic" w:eastAsia="Times New Roman" w:hAnsi="Simplified Arabic" w:cs="Simplified Arabic" w:hint="cs"/>
                <w:color w:val="000000" w:themeColor="text1"/>
                <w:sz w:val="24"/>
                <w:szCs w:val="24"/>
                <w:rtl/>
                <w:lang w:bidi="ar-SA"/>
              </w:rPr>
              <w:t xml:space="preserve">( </w:t>
            </w:r>
            <w:r w:rsidRPr="005B6395">
              <w:rPr>
                <w:rFonts w:ascii="Simplified Arabic" w:eastAsia="Times New Roman" w:hAnsi="Simplified Arabic" w:cs="Simplified Arabic"/>
                <w:color w:val="000000" w:themeColor="text1"/>
                <w:sz w:val="24"/>
                <w:szCs w:val="24"/>
                <w:rtl/>
                <w:lang w:bidi="ar-SA"/>
              </w:rPr>
              <w:t>ﻟ</w:t>
            </w:r>
            <w:r w:rsidRPr="005B6395">
              <w:rPr>
                <w:rFonts w:ascii="Simplified Arabic" w:eastAsia="Times New Roman" w:hAnsi="Simplified Arabic" w:cs="Simplified Arabic" w:hint="cs"/>
                <w:color w:val="000000" w:themeColor="text1"/>
                <w:sz w:val="24"/>
                <w:szCs w:val="24"/>
                <w:rtl/>
                <w:lang w:bidi="ar-SA"/>
              </w:rPr>
              <w:t>يس</w:t>
            </w:r>
            <w:r w:rsidRPr="005B6395">
              <w:rPr>
                <w:rFonts w:ascii="Simplified Arabic" w:eastAsia="Times New Roman" w:hAnsi="Simplified Arabic" w:cs="Simplified Arabic"/>
                <w:color w:val="000000" w:themeColor="text1"/>
                <w:sz w:val="24"/>
                <w:szCs w:val="24"/>
                <w:rtl/>
                <w:lang w:bidi="ar-SA"/>
              </w:rPr>
              <w:t xml:space="preserve"> ﺿﻤ</w:t>
            </w:r>
            <w:r w:rsidRPr="005B6395">
              <w:rPr>
                <w:rFonts w:ascii="Sakkal Majalla" w:eastAsia="Times New Roman" w:hAnsi="Sakkal Majalla" w:cs="Sakkal Majalla" w:hint="cs"/>
                <w:color w:val="000000" w:themeColor="text1"/>
                <w:sz w:val="24"/>
                <w:szCs w:val="24"/>
                <w:rtl/>
                <w:lang w:bidi="ar-SA"/>
              </w:rPr>
              <w:t>ﻦ</w:t>
            </w:r>
            <w:r w:rsidRPr="005B6395">
              <w:rPr>
                <w:rFonts w:ascii="Simplified Arabic" w:eastAsia="Times New Roman" w:hAnsi="Simplified Arabic" w:cs="Simplified Arabic"/>
                <w:color w:val="000000" w:themeColor="text1"/>
                <w:sz w:val="24"/>
                <w:szCs w:val="24"/>
                <w:rtl/>
                <w:lang w:bidi="ar-SA"/>
              </w:rPr>
              <w:t xml:space="preserve"> أ</w:t>
            </w:r>
            <w:r w:rsidRPr="005B6395">
              <w:rPr>
                <w:rFonts w:ascii="Simplified Arabic" w:eastAsia="Times New Roman" w:hAnsi="Simplified Arabic" w:cs="Simplified Arabic" w:hint="cs"/>
                <w:color w:val="000000" w:themeColor="text1"/>
                <w:sz w:val="24"/>
                <w:szCs w:val="24"/>
                <w:rtl/>
                <w:lang w:bidi="ar-SA"/>
              </w:rPr>
              <w:t xml:space="preserve">حد </w:t>
            </w:r>
            <w:r w:rsidRPr="005B6395">
              <w:rPr>
                <w:rFonts w:ascii="Simplified Arabic" w:eastAsia="Times New Roman" w:hAnsi="Simplified Arabic" w:cs="Simplified Arabic"/>
                <w:color w:val="000000" w:themeColor="text1"/>
                <w:sz w:val="24"/>
                <w:szCs w:val="24"/>
                <w:rtl/>
                <w:lang w:bidi="ar-SA"/>
              </w:rPr>
              <w:t>ﻣﻨﺘﺠﺎت ﺳﺎﻣ</w:t>
            </w:r>
            <w:r w:rsidRPr="005B6395">
              <w:rPr>
                <w:rFonts w:ascii="Simplified Arabic" w:eastAsia="Times New Roman" w:hAnsi="Simplified Arabic" w:cs="Simplified Arabic" w:hint="cs"/>
                <w:color w:val="000000" w:themeColor="text1"/>
                <w:sz w:val="24"/>
                <w:szCs w:val="24"/>
                <w:rtl/>
                <w:lang w:bidi="ar-SA"/>
              </w:rPr>
              <w:t>سونج</w:t>
            </w:r>
            <w:r w:rsidRPr="005B6395">
              <w:rPr>
                <w:rFonts w:ascii="Simplified Arabic" w:eastAsia="Times New Roman" w:hAnsi="Simplified Arabic" w:cs="Simplified Arabic"/>
                <w:color w:val="000000" w:themeColor="text1"/>
                <w:sz w:val="24"/>
                <w:szCs w:val="24"/>
                <w:rtl/>
                <w:lang w:bidi="ar-SA"/>
              </w:rPr>
              <w:t xml:space="preserve"> اﻷﺻﻠﻴﺔ أو ﻏﻴ</w:t>
            </w:r>
            <w:r w:rsidRPr="005B6395">
              <w:rPr>
                <w:rFonts w:ascii="Sakkal Majalla" w:eastAsia="Times New Roman" w:hAnsi="Sakkal Majalla" w:cs="Sakkal Majalla" w:hint="cs"/>
                <w:color w:val="000000" w:themeColor="text1"/>
                <w:sz w:val="24"/>
                <w:szCs w:val="24"/>
                <w:rtl/>
                <w:lang w:bidi="ar-SA"/>
              </w:rPr>
              <w:t>ﺮ</w:t>
            </w:r>
            <w:r w:rsidRPr="005B6395">
              <w:rPr>
                <w:rFonts w:ascii="Simplified Arabic" w:eastAsia="Times New Roman" w:hAnsi="Simplified Arabic" w:cs="Simplified Arabic"/>
                <w:color w:val="000000" w:themeColor="text1"/>
                <w:sz w:val="24"/>
                <w:szCs w:val="24"/>
                <w:rtl/>
                <w:lang w:bidi="ar-SA"/>
              </w:rPr>
              <w:t xml:space="preserve"> ﺗﺎﺑﻊ  </w:t>
            </w:r>
            <w:r w:rsidRPr="005B6395">
              <w:rPr>
                <w:rFonts w:ascii="Simplified Arabic" w:eastAsia="Times New Roman" w:hAnsi="Simplified Arabic" w:cs="Simplified Arabic" w:hint="cs"/>
                <w:color w:val="000000" w:themeColor="text1"/>
                <w:sz w:val="24"/>
                <w:szCs w:val="24"/>
                <w:rtl/>
                <w:lang w:bidi="ar-SA"/>
              </w:rPr>
              <w:t xml:space="preserve">للموزعين أو تجار التجزئة المعتمدين في </w:t>
            </w:r>
            <w:r w:rsidRPr="005B6395">
              <w:rPr>
                <w:rFonts w:ascii="Simplified Arabic" w:eastAsia="Times New Roman" w:hAnsi="Simplified Arabic" w:cs="Simplified Arabic"/>
                <w:color w:val="000000" w:themeColor="text1"/>
                <w:sz w:val="24"/>
                <w:szCs w:val="24"/>
                <w:rtl/>
                <w:lang w:bidi="ar-SA"/>
              </w:rPr>
              <w:t>اﻟﻌ</w:t>
            </w:r>
            <w:r w:rsidRPr="005B6395">
              <w:rPr>
                <w:rFonts w:ascii="Sakkal Majalla" w:eastAsia="Times New Roman" w:hAnsi="Sakkal Majalla" w:cs="Sakkal Majalla" w:hint="cs"/>
                <w:color w:val="000000" w:themeColor="text1"/>
                <w:sz w:val="24"/>
                <w:szCs w:val="24"/>
                <w:rtl/>
                <w:lang w:bidi="ar-SA"/>
              </w:rPr>
              <w:t>ﺮ</w:t>
            </w:r>
            <w:r w:rsidRPr="005B6395">
              <w:rPr>
                <w:rFonts w:ascii="Simplified Arabic" w:eastAsia="Times New Roman" w:hAnsi="Simplified Arabic" w:cs="Simplified Arabic"/>
                <w:color w:val="000000" w:themeColor="text1"/>
                <w:sz w:val="24"/>
                <w:szCs w:val="24"/>
                <w:rtl/>
                <w:lang w:bidi="ar-SA"/>
              </w:rPr>
              <w:t>اق</w:t>
            </w:r>
            <w:r w:rsidRPr="005B6395">
              <w:rPr>
                <w:rFonts w:ascii="Simplified Arabic" w:eastAsia="Times New Roman" w:hAnsi="Simplified Arabic" w:cs="Simplified Arabic" w:hint="cs"/>
                <w:color w:val="000000" w:themeColor="text1"/>
                <w:sz w:val="24"/>
                <w:szCs w:val="24"/>
                <w:rtl/>
                <w:lang w:bidi="ar-SA"/>
              </w:rPr>
              <w:t xml:space="preserve">) فلن يتم شمول </w:t>
            </w:r>
            <w:r w:rsidRPr="005B6395">
              <w:rPr>
                <w:rFonts w:ascii="Simplified Arabic" w:eastAsia="Times New Roman" w:hAnsi="Simplified Arabic" w:cs="Simplified Arabic"/>
                <w:color w:val="000000" w:themeColor="text1"/>
                <w:sz w:val="24"/>
                <w:szCs w:val="24"/>
                <w:rtl/>
                <w:lang w:bidi="ar-SA"/>
              </w:rPr>
              <w:t>اﻟﺠﻬﺎز</w:t>
            </w:r>
            <w:r w:rsidRPr="005B6395">
              <w:rPr>
                <w:rFonts w:ascii="Simplified Arabic" w:eastAsia="Times New Roman" w:hAnsi="Simplified Arabic" w:cs="Simplified Arabic" w:hint="cs"/>
                <w:color w:val="000000" w:themeColor="text1"/>
                <w:sz w:val="24"/>
                <w:szCs w:val="24"/>
                <w:rtl/>
                <w:lang w:bidi="ar-SA"/>
              </w:rPr>
              <w:t xml:space="preserve"> بهذا</w:t>
            </w:r>
            <w:r w:rsidRPr="005B6395">
              <w:rPr>
                <w:rFonts w:ascii="Simplified Arabic" w:eastAsia="Times New Roman" w:hAnsi="Simplified Arabic" w:cs="Simplified Arabic"/>
                <w:color w:val="000000" w:themeColor="text1"/>
                <w:sz w:val="24"/>
                <w:szCs w:val="24"/>
                <w:rtl/>
                <w:lang w:bidi="ar-SA"/>
              </w:rPr>
              <w:t xml:space="preserve"> اﻟﻌ</w:t>
            </w:r>
            <w:r w:rsidRPr="005B6395">
              <w:rPr>
                <w:rFonts w:ascii="Sakkal Majalla" w:eastAsia="Times New Roman" w:hAnsi="Sakkal Majalla" w:cs="Sakkal Majalla" w:hint="cs"/>
                <w:color w:val="000000" w:themeColor="text1"/>
                <w:sz w:val="24"/>
                <w:szCs w:val="24"/>
                <w:rtl/>
                <w:lang w:bidi="ar-SA"/>
              </w:rPr>
              <w:t>ﺮ</w:t>
            </w:r>
            <w:r w:rsidRPr="005B6395">
              <w:rPr>
                <w:rFonts w:ascii="Simplified Arabic" w:eastAsia="Times New Roman" w:hAnsi="Simplified Arabic" w:cs="Simplified Arabic"/>
                <w:color w:val="000000" w:themeColor="text1"/>
                <w:sz w:val="24"/>
                <w:szCs w:val="24"/>
                <w:rtl/>
                <w:lang w:bidi="ar-SA"/>
              </w:rPr>
              <w:t>ض و لن يتم تغطية إصلاح الشاشة</w:t>
            </w:r>
            <w:r w:rsidRPr="005B6395">
              <w:rPr>
                <w:rFonts w:ascii="Simplified Arabic" w:eastAsia="Times New Roman" w:hAnsi="Simplified Arabic" w:cs="Simplified Arabic" w:hint="cs"/>
                <w:color w:val="000000" w:themeColor="text1"/>
                <w:sz w:val="24"/>
                <w:szCs w:val="24"/>
                <w:rtl/>
                <w:lang w:bidi="ar-SA"/>
              </w:rPr>
              <w:t>.</w:t>
            </w:r>
          </w:p>
          <w:p w:rsidR="00E70B6E" w:rsidRPr="005B6395" w:rsidRDefault="00E70B6E" w:rsidP="00B15D88">
            <w:pPr>
              <w:pStyle w:val="ListParagraph"/>
              <w:numPr>
                <w:ilvl w:val="0"/>
                <w:numId w:val="2"/>
              </w:numPr>
              <w:bidi/>
              <w:rPr>
                <w:rFonts w:ascii="Simplified Arabic" w:eastAsia="Times New Roman" w:hAnsi="Simplified Arabic" w:cs="Simplified Arabic"/>
                <w:color w:val="000000" w:themeColor="text1"/>
                <w:sz w:val="24"/>
                <w:szCs w:val="24"/>
                <w:lang w:bidi="ar-SA"/>
              </w:rPr>
            </w:pPr>
            <w:r w:rsidRPr="005B6395">
              <w:rPr>
                <w:rFonts w:ascii="Simplified Arabic" w:eastAsia="Times New Roman" w:hAnsi="Simplified Arabic" w:cs="Simplified Arabic" w:hint="cs"/>
                <w:color w:val="000000" w:themeColor="text1"/>
                <w:sz w:val="24"/>
                <w:szCs w:val="24"/>
                <w:rtl/>
                <w:lang w:bidi="ar-SA"/>
              </w:rPr>
              <w:t xml:space="preserve">لمعرفة أقرب مركز خدمة اليك، الرجاء الاتصال على الخط المجاني </w:t>
            </w:r>
            <w:bookmarkStart w:id="0" w:name="_GoBack"/>
            <w:bookmarkEnd w:id="0"/>
            <w:r w:rsidRPr="00F934E1">
              <w:rPr>
                <w:rFonts w:ascii="Simplified Arabic" w:eastAsia="Times New Roman" w:hAnsi="Simplified Arabic" w:cs="Simplified Arabic"/>
                <w:color w:val="000000" w:themeColor="text1"/>
                <w:sz w:val="24"/>
                <w:szCs w:val="24"/>
                <w:highlight w:val="yellow"/>
                <w:lang w:bidi="ar-SA"/>
              </w:rPr>
              <w:t>8001008</w:t>
            </w:r>
            <w:r w:rsidR="00B15D88" w:rsidRPr="00B15D88">
              <w:rPr>
                <w:rFonts w:ascii="Simplified Arabic" w:eastAsia="Times New Roman" w:hAnsi="Simplified Arabic" w:cs="Simplified Arabic"/>
                <w:color w:val="000000" w:themeColor="text1"/>
                <w:sz w:val="24"/>
                <w:szCs w:val="24"/>
                <w:highlight w:val="yellow"/>
                <w:lang w:bidi="ar-SA"/>
              </w:rPr>
              <w:t>0</w:t>
            </w:r>
            <w:r w:rsidRPr="005B6395">
              <w:rPr>
                <w:rFonts w:ascii="Simplified Arabic" w:eastAsia="Times New Roman" w:hAnsi="Simplified Arabic" w:cs="Simplified Arabic" w:hint="cs"/>
                <w:color w:val="000000" w:themeColor="text1"/>
                <w:sz w:val="24"/>
                <w:szCs w:val="24"/>
                <w:rtl/>
                <w:lang w:bidi="ar-SA"/>
              </w:rPr>
              <w:t>.</w:t>
            </w:r>
          </w:p>
          <w:p w:rsidR="00E70B6E" w:rsidRPr="005B6395" w:rsidRDefault="00E70B6E" w:rsidP="00233F80">
            <w:pPr>
              <w:pStyle w:val="ListParagraph"/>
              <w:numPr>
                <w:ilvl w:val="0"/>
                <w:numId w:val="2"/>
              </w:numPr>
              <w:bidi/>
              <w:rPr>
                <w:rFonts w:ascii="Simplified Arabic" w:eastAsia="Times New Roman" w:hAnsi="Simplified Arabic" w:cs="Simplified Arabic"/>
                <w:color w:val="000000" w:themeColor="text1"/>
                <w:sz w:val="24"/>
                <w:szCs w:val="24"/>
                <w:lang w:bidi="ar-SA"/>
              </w:rPr>
            </w:pPr>
            <w:r w:rsidRPr="005B6395">
              <w:rPr>
                <w:rFonts w:ascii="Simplified Arabic" w:eastAsia="Times New Roman" w:hAnsi="Simplified Arabic" w:cs="Simplified Arabic" w:hint="cs"/>
                <w:color w:val="000000" w:themeColor="text1"/>
                <w:sz w:val="24"/>
                <w:szCs w:val="24"/>
                <w:rtl/>
                <w:lang w:bidi="ar-SA"/>
              </w:rPr>
              <w:t xml:space="preserve">يسري ضمان تلف الشاشة </w:t>
            </w:r>
            <w:r w:rsidR="00233F80" w:rsidRPr="005B6395">
              <w:rPr>
                <w:rFonts w:ascii="Simplified Arabic" w:eastAsia="Times New Roman" w:hAnsi="Simplified Arabic" w:cs="Simplified Arabic" w:hint="cs"/>
                <w:color w:val="000000" w:themeColor="text1"/>
                <w:sz w:val="24"/>
                <w:szCs w:val="24"/>
                <w:rtl/>
                <w:lang w:bidi="ar-SA"/>
              </w:rPr>
              <w:t xml:space="preserve">حسب الجدول المبين اعلاه, </w:t>
            </w:r>
            <w:r w:rsidRPr="005B6395">
              <w:rPr>
                <w:rFonts w:ascii="Simplified Arabic" w:eastAsia="Times New Roman" w:hAnsi="Simplified Arabic" w:cs="Simplified Arabic" w:hint="cs"/>
                <w:color w:val="000000" w:themeColor="text1"/>
                <w:sz w:val="24"/>
                <w:szCs w:val="24"/>
                <w:rtl/>
                <w:lang w:bidi="ar-SA"/>
              </w:rPr>
              <w:t>لن يغطي هذا الضمان أي ضرر آخر بعد الإصلاح / الاستبدال الثاني.</w:t>
            </w:r>
          </w:p>
          <w:p w:rsidR="00E70B6E" w:rsidRPr="005B6395" w:rsidRDefault="00E70B6E" w:rsidP="00EA0A90">
            <w:pPr>
              <w:pStyle w:val="ListParagraph"/>
              <w:bidi/>
              <w:rPr>
                <w:rFonts w:ascii="Simplified Arabic" w:eastAsia="Times New Roman" w:hAnsi="Simplified Arabic" w:cs="Simplified Arabic"/>
                <w:color w:val="000000" w:themeColor="text1"/>
                <w:sz w:val="24"/>
                <w:szCs w:val="24"/>
                <w:lang w:bidi="ar-SA"/>
              </w:rPr>
            </w:pPr>
          </w:p>
          <w:p w:rsidR="00E70B6E" w:rsidRPr="005B6395" w:rsidRDefault="00E70B6E" w:rsidP="00EA0A90">
            <w:pPr>
              <w:pStyle w:val="ListParagraph"/>
              <w:numPr>
                <w:ilvl w:val="0"/>
                <w:numId w:val="2"/>
              </w:numPr>
              <w:bidi/>
              <w:rPr>
                <w:rFonts w:ascii="Simplified Arabic" w:eastAsia="Times New Roman" w:hAnsi="Simplified Arabic" w:cs="Simplified Arabic"/>
                <w:color w:val="000000" w:themeColor="text1"/>
                <w:sz w:val="24"/>
                <w:szCs w:val="24"/>
                <w:lang w:bidi="ar-SA"/>
              </w:rPr>
            </w:pPr>
            <w:r w:rsidRPr="005B6395">
              <w:rPr>
                <w:rFonts w:ascii="Simplified Arabic" w:eastAsia="Times New Roman" w:hAnsi="Simplified Arabic" w:cs="Simplified Arabic" w:hint="cs"/>
                <w:color w:val="000000" w:themeColor="text1"/>
                <w:sz w:val="24"/>
                <w:szCs w:val="24"/>
                <w:rtl/>
                <w:lang w:bidi="ar-SA"/>
              </w:rPr>
              <w:t>تلف في الشاشة ناتج عن السقوط غير المقصود والاصطدامات الأخرى.</w:t>
            </w:r>
          </w:p>
          <w:p w:rsidR="00E70B6E" w:rsidRPr="005B6395" w:rsidRDefault="00E70B6E" w:rsidP="00EA0A90">
            <w:pPr>
              <w:pStyle w:val="ListParagraph"/>
              <w:numPr>
                <w:ilvl w:val="0"/>
                <w:numId w:val="2"/>
              </w:numPr>
              <w:bidi/>
              <w:rPr>
                <w:rFonts w:ascii="Simplified Arabic" w:eastAsia="Times New Roman" w:hAnsi="Simplified Arabic" w:cs="Simplified Arabic"/>
                <w:color w:val="000000" w:themeColor="text1"/>
                <w:sz w:val="24"/>
                <w:szCs w:val="24"/>
                <w:lang w:bidi="ar-SA"/>
              </w:rPr>
            </w:pPr>
            <w:r w:rsidRPr="005B6395">
              <w:rPr>
                <w:rFonts w:ascii="Simplified Arabic" w:eastAsia="Times New Roman" w:hAnsi="Simplified Arabic" w:cs="Simplified Arabic" w:hint="cs"/>
                <w:color w:val="000000" w:themeColor="text1"/>
                <w:sz w:val="24"/>
                <w:szCs w:val="24"/>
                <w:rtl/>
                <w:lang w:bidi="ar"/>
              </w:rPr>
              <w:t xml:space="preserve"> </w:t>
            </w:r>
            <w:r w:rsidRPr="005B6395">
              <w:rPr>
                <w:rFonts w:ascii="Simplified Arabic" w:eastAsia="Times New Roman" w:hAnsi="Simplified Arabic" w:cs="Simplified Arabic" w:hint="cs"/>
                <w:color w:val="000000" w:themeColor="text1"/>
                <w:sz w:val="24"/>
                <w:szCs w:val="24"/>
                <w:rtl/>
                <w:lang w:bidi="ar-SA"/>
              </w:rPr>
              <w:t>تغطية الحماية مقصورة على تكلفة الشاشة ورسوم العمالة فقط.</w:t>
            </w:r>
          </w:p>
          <w:p w:rsidR="00E70B6E" w:rsidRPr="005B6395" w:rsidRDefault="00E70B6E" w:rsidP="00EA0A90">
            <w:pPr>
              <w:pStyle w:val="ListParagraph"/>
              <w:numPr>
                <w:ilvl w:val="0"/>
                <w:numId w:val="2"/>
              </w:numPr>
              <w:bidi/>
              <w:rPr>
                <w:rFonts w:ascii="Simplified Arabic" w:eastAsia="Times New Roman" w:hAnsi="Simplified Arabic" w:cs="Simplified Arabic"/>
                <w:color w:val="000000" w:themeColor="text1"/>
                <w:sz w:val="24"/>
                <w:szCs w:val="24"/>
                <w:lang w:bidi="ar-SA"/>
              </w:rPr>
            </w:pPr>
            <w:r w:rsidRPr="005B6395">
              <w:rPr>
                <w:rFonts w:ascii="Simplified Arabic" w:eastAsia="Times New Roman" w:hAnsi="Simplified Arabic" w:cs="Simplified Arabic" w:hint="cs"/>
                <w:color w:val="000000" w:themeColor="text1"/>
                <w:sz w:val="24"/>
                <w:szCs w:val="24"/>
                <w:rtl/>
                <w:lang w:bidi="ar-SA"/>
              </w:rPr>
              <w:t xml:space="preserve">لن تتحمل </w:t>
            </w:r>
            <w:r w:rsidRPr="005B6395">
              <w:rPr>
                <w:rFonts w:ascii="Simplified Arabic" w:eastAsia="Times New Roman" w:hAnsi="Simplified Arabic" w:cs="Simplified Arabic" w:hint="cs"/>
                <w:color w:val="000000" w:themeColor="text1"/>
                <w:sz w:val="24"/>
                <w:szCs w:val="24"/>
                <w:lang w:bidi="ar-SA"/>
              </w:rPr>
              <w:t>Samsung</w:t>
            </w:r>
            <w:r w:rsidRPr="005B6395">
              <w:rPr>
                <w:rFonts w:ascii="Simplified Arabic" w:eastAsia="Times New Roman" w:hAnsi="Simplified Arabic" w:cs="Simplified Arabic" w:hint="cs"/>
                <w:color w:val="000000" w:themeColor="text1"/>
                <w:sz w:val="24"/>
                <w:szCs w:val="24"/>
                <w:rtl/>
                <w:lang w:bidi="ar-SA"/>
              </w:rPr>
              <w:t xml:space="preserve"> وشريكها (شركاؤها) أي مسؤولية عن فقدان أي محتوى أو بيانات أو أي معلومات أخرى واردة في الجهاز.</w:t>
            </w:r>
          </w:p>
          <w:p w:rsidR="00E70B6E" w:rsidRPr="005B6395" w:rsidRDefault="00E70B6E" w:rsidP="00EA0A90">
            <w:pPr>
              <w:pStyle w:val="ListParagraph"/>
              <w:numPr>
                <w:ilvl w:val="0"/>
                <w:numId w:val="2"/>
              </w:numPr>
              <w:bidi/>
              <w:rPr>
                <w:rFonts w:ascii="Simplified Arabic" w:eastAsia="Times New Roman" w:hAnsi="Simplified Arabic" w:cs="Simplified Arabic"/>
                <w:color w:val="000000" w:themeColor="text1"/>
                <w:sz w:val="24"/>
                <w:szCs w:val="24"/>
                <w:lang w:bidi="ar-SA"/>
              </w:rPr>
            </w:pPr>
            <w:r w:rsidRPr="005B6395">
              <w:rPr>
                <w:rFonts w:ascii="Simplified Arabic" w:eastAsia="Times New Roman" w:hAnsi="Simplified Arabic" w:cs="Simplified Arabic" w:hint="cs"/>
                <w:color w:val="000000" w:themeColor="text1"/>
                <w:sz w:val="24"/>
                <w:szCs w:val="24"/>
                <w:rtl/>
                <w:lang w:bidi="ar-SA"/>
              </w:rPr>
              <w:t>يجب على العميل المؤهل مسح بياناته الشخصية قبل أي طلب لإصلاح أجهزته.</w:t>
            </w:r>
          </w:p>
          <w:p w:rsidR="00E70B6E" w:rsidRPr="005B6395" w:rsidRDefault="00E70B6E" w:rsidP="00EA0A90">
            <w:pPr>
              <w:pStyle w:val="ListParagraph"/>
              <w:numPr>
                <w:ilvl w:val="0"/>
                <w:numId w:val="2"/>
              </w:numPr>
              <w:bidi/>
              <w:rPr>
                <w:rFonts w:ascii="Simplified Arabic" w:eastAsia="Times New Roman" w:hAnsi="Simplified Arabic" w:cs="Simplified Arabic"/>
                <w:color w:val="000000" w:themeColor="text1"/>
                <w:sz w:val="24"/>
                <w:szCs w:val="24"/>
                <w:lang w:bidi="ar-SA"/>
              </w:rPr>
            </w:pPr>
            <w:r w:rsidRPr="005B6395">
              <w:rPr>
                <w:rFonts w:ascii="Simplified Arabic" w:eastAsia="Times New Roman" w:hAnsi="Simplified Arabic" w:cs="Simplified Arabic" w:hint="cs"/>
                <w:color w:val="000000" w:themeColor="text1"/>
                <w:sz w:val="24"/>
                <w:szCs w:val="24"/>
                <w:rtl/>
                <w:lang w:bidi="ar"/>
              </w:rPr>
              <w:t xml:space="preserve"> </w:t>
            </w:r>
            <w:r w:rsidRPr="005B6395">
              <w:rPr>
                <w:rFonts w:ascii="Simplified Arabic" w:eastAsia="Times New Roman" w:hAnsi="Simplified Arabic" w:cs="Simplified Arabic" w:hint="cs"/>
                <w:color w:val="000000" w:themeColor="text1"/>
                <w:sz w:val="24"/>
                <w:szCs w:val="24"/>
                <w:rtl/>
                <w:lang w:bidi="ar-SA"/>
              </w:rPr>
              <w:t xml:space="preserve">يجب على العميل المؤهل إزالة أي بطاقة </w:t>
            </w:r>
            <w:r w:rsidRPr="005B6395">
              <w:rPr>
                <w:rFonts w:ascii="Simplified Arabic" w:eastAsia="Times New Roman" w:hAnsi="Simplified Arabic" w:cs="Simplified Arabic" w:hint="cs"/>
                <w:color w:val="000000" w:themeColor="text1"/>
                <w:sz w:val="24"/>
                <w:szCs w:val="24"/>
                <w:lang w:bidi="ar-SA"/>
              </w:rPr>
              <w:t>sim</w:t>
            </w:r>
            <w:r w:rsidRPr="005B6395">
              <w:rPr>
                <w:rFonts w:ascii="Simplified Arabic" w:eastAsia="Times New Roman" w:hAnsi="Simplified Arabic" w:cs="Simplified Arabic" w:hint="cs"/>
                <w:color w:val="000000" w:themeColor="text1"/>
                <w:sz w:val="24"/>
                <w:szCs w:val="24"/>
                <w:rtl/>
                <w:lang w:bidi="ar-SA"/>
              </w:rPr>
              <w:t xml:space="preserve"> أو بطاقة ذاكرة من الجهاز قبل أي طلب لإصلاح الجهاز.</w:t>
            </w:r>
          </w:p>
          <w:p w:rsidR="00E70B6E" w:rsidRPr="005B6395" w:rsidRDefault="00E70B6E" w:rsidP="00EA0A90">
            <w:pPr>
              <w:pStyle w:val="ListParagraph"/>
              <w:numPr>
                <w:ilvl w:val="0"/>
                <w:numId w:val="2"/>
              </w:numPr>
              <w:bidi/>
              <w:rPr>
                <w:rFonts w:ascii="Simplified Arabic" w:eastAsia="Times New Roman" w:hAnsi="Simplified Arabic" w:cs="Simplified Arabic"/>
                <w:color w:val="000000" w:themeColor="text1"/>
                <w:sz w:val="24"/>
                <w:szCs w:val="24"/>
                <w:lang w:bidi="ar-SA"/>
              </w:rPr>
            </w:pPr>
            <w:r w:rsidRPr="005B6395">
              <w:rPr>
                <w:rFonts w:ascii="Simplified Arabic" w:eastAsia="Times New Roman" w:hAnsi="Simplified Arabic" w:cs="Simplified Arabic" w:hint="cs"/>
                <w:color w:val="000000" w:themeColor="text1"/>
                <w:sz w:val="24"/>
                <w:szCs w:val="24"/>
                <w:rtl/>
                <w:lang w:bidi="ar"/>
              </w:rPr>
              <w:t xml:space="preserve"> </w:t>
            </w:r>
            <w:r w:rsidRPr="005B6395">
              <w:rPr>
                <w:rFonts w:ascii="Simplified Arabic" w:eastAsia="Times New Roman" w:hAnsi="Simplified Arabic" w:cs="Simplified Arabic" w:hint="cs"/>
                <w:color w:val="000000" w:themeColor="text1"/>
                <w:sz w:val="24"/>
                <w:szCs w:val="24"/>
                <w:rtl/>
                <w:lang w:bidi="ar-SA"/>
              </w:rPr>
              <w:t>يحق لشركة</w:t>
            </w:r>
            <w:r w:rsidRPr="005B6395">
              <w:rPr>
                <w:rFonts w:ascii="Simplified Arabic" w:eastAsia="Times New Roman" w:hAnsi="Simplified Arabic" w:cs="Simplified Arabic"/>
                <w:color w:val="000000" w:themeColor="text1"/>
                <w:sz w:val="24"/>
                <w:szCs w:val="24"/>
                <w:lang w:bidi="ar-SA"/>
              </w:rPr>
              <w:t xml:space="preserve"> </w:t>
            </w:r>
            <w:r w:rsidRPr="005B6395">
              <w:rPr>
                <w:rFonts w:ascii="Simplified Arabic" w:eastAsia="Times New Roman" w:hAnsi="Simplified Arabic" w:cs="Simplified Arabic" w:hint="cs"/>
                <w:color w:val="000000" w:themeColor="text1"/>
                <w:sz w:val="24"/>
                <w:szCs w:val="24"/>
                <w:rtl/>
                <w:lang w:bidi="ar-SA"/>
              </w:rPr>
              <w:t xml:space="preserve"> سامسونج وفقاً لتقديرها الخاص ووفقاً لأي قانون معمول به ، إنهاء أو تعديل هذه الشروط والأحكام في أي وقت.</w:t>
            </w:r>
          </w:p>
          <w:p w:rsidR="00E70B6E" w:rsidRPr="005B6395" w:rsidRDefault="00E70B6E" w:rsidP="00EA0A90">
            <w:pPr>
              <w:pStyle w:val="ListParagraph"/>
              <w:numPr>
                <w:ilvl w:val="0"/>
                <w:numId w:val="2"/>
              </w:numPr>
              <w:bidi/>
              <w:rPr>
                <w:rFonts w:ascii="Simplified Arabic" w:eastAsia="Times New Roman" w:hAnsi="Simplified Arabic" w:cs="Simplified Arabic"/>
                <w:color w:val="000000" w:themeColor="text1"/>
                <w:sz w:val="24"/>
                <w:szCs w:val="24"/>
                <w:lang w:bidi="ar-SA"/>
              </w:rPr>
            </w:pPr>
            <w:r w:rsidRPr="005B6395">
              <w:rPr>
                <w:rFonts w:ascii="Simplified Arabic" w:eastAsia="Times New Roman" w:hAnsi="Simplified Arabic" w:cs="Simplified Arabic" w:hint="cs"/>
                <w:color w:val="000000" w:themeColor="text1"/>
                <w:sz w:val="24"/>
                <w:szCs w:val="24"/>
                <w:rtl/>
                <w:lang w:bidi="ar"/>
              </w:rPr>
              <w:t xml:space="preserve"> </w:t>
            </w:r>
            <w:r w:rsidRPr="005B6395">
              <w:rPr>
                <w:rFonts w:ascii="Simplified Arabic" w:eastAsia="Times New Roman" w:hAnsi="Simplified Arabic" w:cs="Simplified Arabic" w:hint="cs"/>
                <w:color w:val="000000" w:themeColor="text1"/>
                <w:sz w:val="24"/>
                <w:szCs w:val="24"/>
                <w:rtl/>
                <w:lang w:bidi="ar-SA"/>
              </w:rPr>
              <w:t>عند بدء فترة التغطية ، يوافق العميل المؤهل على أن أي نزاع مهما كانت طبيعته مرتبط بشكل مباشر أو غير مباشر بهذه الشروط والأحكام يجب أن يخضع لقوانين وأنظمة الجمهورية العراقية ويحكمها ويفسرها. يتم حلها من قبل المحاكم المختصة في بغداد.</w:t>
            </w:r>
          </w:p>
          <w:p w:rsidR="00E70B6E" w:rsidRPr="005B6395" w:rsidRDefault="00E70B6E" w:rsidP="00EA0A90">
            <w:pPr>
              <w:pStyle w:val="ListParagraph"/>
              <w:numPr>
                <w:ilvl w:val="0"/>
                <w:numId w:val="2"/>
              </w:numPr>
              <w:bidi/>
              <w:rPr>
                <w:rFonts w:ascii="Simplified Arabic" w:eastAsia="Times New Roman" w:hAnsi="Simplified Arabic" w:cs="Simplified Arabic"/>
                <w:color w:val="000000" w:themeColor="text1"/>
                <w:sz w:val="24"/>
                <w:szCs w:val="24"/>
                <w:lang w:bidi="ar-SA"/>
              </w:rPr>
            </w:pPr>
            <w:r w:rsidRPr="005B6395">
              <w:rPr>
                <w:rFonts w:ascii="Simplified Arabic" w:eastAsia="Times New Roman" w:hAnsi="Simplified Arabic" w:cs="Simplified Arabic" w:hint="cs"/>
                <w:color w:val="000000" w:themeColor="text1"/>
                <w:sz w:val="24"/>
                <w:szCs w:val="24"/>
                <w:rtl/>
                <w:lang w:bidi="ar"/>
              </w:rPr>
              <w:t xml:space="preserve"> </w:t>
            </w:r>
            <w:r w:rsidRPr="005B6395">
              <w:rPr>
                <w:rFonts w:ascii="Simplified Arabic" w:eastAsia="Times New Roman" w:hAnsi="Simplified Arabic" w:cs="Simplified Arabic" w:hint="cs"/>
                <w:color w:val="000000" w:themeColor="text1"/>
                <w:sz w:val="24"/>
                <w:szCs w:val="24"/>
                <w:rtl/>
                <w:lang w:bidi="ar-SA"/>
              </w:rPr>
              <w:t xml:space="preserve">للحصول على أي معلومات إضافية ، يرجى الاتصال بمركز الاتصال الخاص بنا </w:t>
            </w:r>
            <w:r w:rsidR="00F934E1">
              <w:rPr>
                <w:rFonts w:ascii="Simplified Arabic" w:eastAsia="Times New Roman" w:hAnsi="Simplified Arabic" w:cs="Simplified Arabic"/>
                <w:color w:val="000000" w:themeColor="text1"/>
                <w:sz w:val="24"/>
                <w:szCs w:val="24"/>
                <w:lang w:bidi="ar-SA"/>
              </w:rPr>
              <w:t xml:space="preserve"> </w:t>
            </w:r>
            <w:r w:rsidRPr="003D756B">
              <w:rPr>
                <w:rFonts w:ascii="Simplified Arabic" w:eastAsia="Times New Roman" w:hAnsi="Simplified Arabic" w:cs="Simplified Arabic"/>
                <w:color w:val="000000" w:themeColor="text1"/>
                <w:sz w:val="24"/>
                <w:szCs w:val="24"/>
                <w:highlight w:val="yellow"/>
                <w:lang w:bidi="ar-SA"/>
              </w:rPr>
              <w:t>80010080</w:t>
            </w:r>
            <w:r w:rsidR="00F934E1">
              <w:rPr>
                <w:rFonts w:ascii="Simplified Arabic" w:eastAsia="Times New Roman" w:hAnsi="Simplified Arabic" w:cs="Simplified Arabic" w:hint="cs"/>
                <w:color w:val="000000" w:themeColor="text1"/>
                <w:sz w:val="24"/>
                <w:szCs w:val="24"/>
                <w:rtl/>
                <w:lang w:bidi="ar-SA"/>
              </w:rPr>
              <w:t xml:space="preserve">أو مراسلتنا عبر تطبيق الواتساب على رقم </w:t>
            </w:r>
            <w:r w:rsidR="00F934E1" w:rsidRPr="003D756B">
              <w:rPr>
                <w:rFonts w:ascii="Simplified Arabic" w:eastAsia="Times New Roman" w:hAnsi="Simplified Arabic" w:cs="Simplified Arabic" w:hint="cs"/>
                <w:color w:val="000000" w:themeColor="text1"/>
                <w:sz w:val="24"/>
                <w:szCs w:val="24"/>
                <w:highlight w:val="yellow"/>
                <w:rtl/>
                <w:lang w:bidi="ar-SA"/>
              </w:rPr>
              <w:t>00962797777421</w:t>
            </w:r>
            <w:r w:rsidR="003D756B">
              <w:rPr>
                <w:rFonts w:ascii="Simplified Arabic" w:eastAsia="Times New Roman" w:hAnsi="Simplified Arabic" w:cs="Simplified Arabic" w:hint="cs"/>
                <w:color w:val="000000" w:themeColor="text1"/>
                <w:sz w:val="24"/>
                <w:szCs w:val="24"/>
                <w:rtl/>
                <w:lang w:bidi="ar-SA"/>
              </w:rPr>
              <w:t>.</w:t>
            </w:r>
          </w:p>
          <w:p w:rsidR="00E70B6E" w:rsidRPr="00C042B1" w:rsidRDefault="00E70B6E" w:rsidP="00EA0A90">
            <w:pPr>
              <w:bidi/>
              <w:rPr>
                <w:rFonts w:ascii="Simplified Arabic" w:eastAsia="Times New Roman" w:hAnsi="Simplified Arabic" w:cs="Simplified Arabic"/>
                <w:color w:val="000000" w:themeColor="text1"/>
              </w:rPr>
            </w:pPr>
          </w:p>
          <w:p w:rsidR="00E70B6E" w:rsidRPr="006A251C" w:rsidRDefault="00E70B6E" w:rsidP="00EA0A90">
            <w:pPr>
              <w:bidi/>
              <w:rPr>
                <w:rFonts w:ascii="Simplified Arabic" w:eastAsia="Times New Roman" w:hAnsi="Simplified Arabic" w:cs="Simplified Arabic"/>
                <w:color w:val="000000" w:themeColor="text1"/>
              </w:rPr>
            </w:pPr>
          </w:p>
          <w:p w:rsidR="00E70B6E" w:rsidRPr="006A251C" w:rsidRDefault="00E70B6E" w:rsidP="00EA0A90">
            <w:pPr>
              <w:bidi/>
              <w:rPr>
                <w:rFonts w:ascii="Simplified Arabic" w:eastAsia="Times New Roman" w:hAnsi="Simplified Arabic" w:cs="Simplified Arabic"/>
                <w:color w:val="000000" w:themeColor="text1"/>
              </w:rPr>
            </w:pPr>
          </w:p>
          <w:p w:rsidR="00E70B6E" w:rsidRPr="008B70AA" w:rsidRDefault="00E70B6E" w:rsidP="00EA0A90">
            <w:pPr>
              <w:bidi/>
              <w:rPr>
                <w:rFonts w:ascii="Simplified Arabic" w:eastAsia="Times New Roman" w:hAnsi="Simplified Arabic" w:cs="Simplified Arabic"/>
                <w:color w:val="000000" w:themeColor="text1"/>
                <w:rtl/>
              </w:rPr>
            </w:pPr>
          </w:p>
        </w:tc>
      </w:tr>
    </w:tbl>
    <w:p w:rsidR="007B2D1A" w:rsidRDefault="007B2D1A">
      <w:pPr>
        <w:rPr>
          <w:rtl/>
          <w:lang w:bidi="ar-JO"/>
        </w:rPr>
      </w:pPr>
    </w:p>
    <w:sectPr w:rsidR="007B2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87D03"/>
    <w:multiLevelType w:val="hybridMultilevel"/>
    <w:tmpl w:val="73F2A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27789B"/>
    <w:multiLevelType w:val="hybridMultilevel"/>
    <w:tmpl w:val="23A2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19"/>
    <w:rsid w:val="00233F80"/>
    <w:rsid w:val="00285891"/>
    <w:rsid w:val="003D756B"/>
    <w:rsid w:val="00491719"/>
    <w:rsid w:val="005B6395"/>
    <w:rsid w:val="007377AC"/>
    <w:rsid w:val="007B2D1A"/>
    <w:rsid w:val="00B15D88"/>
    <w:rsid w:val="00E70B6E"/>
    <w:rsid w:val="00F934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E156"/>
  <w15:chartTrackingRefBased/>
  <w15:docId w15:val="{16D77649-F121-4F76-8B5B-DEE3D532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6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link w:val="ListParagraphChar"/>
    <w:uiPriority w:val="34"/>
    <w:qFormat/>
    <w:rsid w:val="00E70B6E"/>
    <w:pPr>
      <w:spacing w:after="200" w:line="276" w:lineRule="auto"/>
      <w:ind w:left="720"/>
      <w:contextualSpacing/>
    </w:pPr>
    <w:rPr>
      <w:rFonts w:ascii="Calibri" w:eastAsia="Calibri" w:hAnsi="Calibri" w:cs="Arial"/>
      <w:sz w:val="22"/>
      <w:szCs w:val="22"/>
      <w:lang w:bidi="ar-SY"/>
    </w:rPr>
  </w:style>
  <w:style w:type="table" w:styleId="TableGrid">
    <w:name w:val="Table Grid"/>
    <w:basedOn w:val="TableNormal"/>
    <w:uiPriority w:val="39"/>
    <w:rsid w:val="00E70B6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
    <w:basedOn w:val="DefaultParagraphFont"/>
    <w:link w:val="ListParagraph"/>
    <w:uiPriority w:val="34"/>
    <w:locked/>
    <w:rsid w:val="00E70B6E"/>
    <w:rPr>
      <w:rFonts w:ascii="Calibri" w:eastAsia="Calibri" w:hAnsi="Calibri" w:cs="Arial"/>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Alsourani/Legal &amp; External Relations P /SELV/Professional/Samsung Electronics</dc:creator>
  <cp:keywords/>
  <dc:description/>
  <cp:lastModifiedBy>Naz Zandi</cp:lastModifiedBy>
  <cp:revision>2</cp:revision>
  <dcterms:created xsi:type="dcterms:W3CDTF">2024-01-16T14:46:00Z</dcterms:created>
  <dcterms:modified xsi:type="dcterms:W3CDTF">2024-01-16T14:46:00Z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