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BE3FE" w14:textId="77777777" w:rsidR="00BB2DF0" w:rsidRDefault="00E07865" w:rsidP="000B60DC">
      <w:pPr>
        <w:pStyle w:val="Heading1"/>
        <w:bidi/>
        <w:spacing w:after="80" w:line="276" w:lineRule="auto"/>
        <w:ind w:left="0" w:right="27" w:firstLine="0"/>
        <w:jc w:val="center"/>
        <w:rPr>
          <w:rFonts w:ascii="Times New Roman" w:hAnsi="Times New Roman"/>
          <w:color w:val="000000" w:themeColor="text1"/>
          <w:sz w:val="28"/>
          <w:szCs w:val="28"/>
          <w:u w:val="single"/>
          <w:rtl/>
        </w:rPr>
      </w:pPr>
      <w:r>
        <w:rPr>
          <w:rFonts w:ascii="Times New Roman" w:hAnsi="Times New Roman" w:hint="cs"/>
          <w:sz w:val="28"/>
          <w:szCs w:val="28"/>
          <w:u w:val="single"/>
          <w:rtl/>
        </w:rPr>
        <w:t>سامسونج كير بلس لدولة المملكة العربية السعودية</w:t>
      </w:r>
    </w:p>
    <w:p w14:paraId="4167BC4B" w14:textId="3E610ECD" w:rsidR="00AE71FF" w:rsidRPr="00BB2DF0" w:rsidRDefault="002664FE" w:rsidP="000B60DC">
      <w:pPr>
        <w:pStyle w:val="Heading1"/>
        <w:bidi/>
        <w:spacing w:after="80" w:line="276" w:lineRule="auto"/>
        <w:ind w:left="0" w:right="27" w:firstLine="0"/>
        <w:jc w:val="center"/>
        <w:rPr>
          <w:rFonts w:ascii="Times New Roman" w:hAnsi="Times New Roman"/>
          <w:color w:val="000000" w:themeColor="text1"/>
          <w:sz w:val="28"/>
          <w:szCs w:val="28"/>
          <w:u w:val="single"/>
          <w:rtl/>
        </w:rPr>
      </w:pPr>
      <w:r>
        <w:rPr>
          <w:rFonts w:ascii="Times New Roman" w:hAnsi="Times New Roman" w:hint="cs"/>
          <w:sz w:val="28"/>
          <w:szCs w:val="28"/>
          <w:u w:val="single"/>
          <w:rtl/>
        </w:rPr>
        <w:t>الشروط والأحكام</w:t>
      </w:r>
    </w:p>
    <w:p w14:paraId="43AF5C31" w14:textId="77777777" w:rsidR="00AE71FF" w:rsidRPr="005326F2" w:rsidRDefault="00AE71FF" w:rsidP="000B60DC">
      <w:pPr>
        <w:pStyle w:val="BodyText"/>
        <w:spacing w:after="80" w:line="276" w:lineRule="auto"/>
        <w:jc w:val="both"/>
        <w:rPr>
          <w:rFonts w:ascii="Times New Roman" w:hAnsi="Times New Roman" w:cs="Times New Roman"/>
          <w:b/>
          <w:sz w:val="22"/>
          <w:szCs w:val="22"/>
        </w:rPr>
      </w:pPr>
    </w:p>
    <w:p w14:paraId="3970A090" w14:textId="77777777" w:rsidR="00AE71FF" w:rsidRPr="005326F2" w:rsidRDefault="00AE71FF" w:rsidP="000B60DC">
      <w:pPr>
        <w:pStyle w:val="BodyText"/>
        <w:spacing w:after="80" w:line="276" w:lineRule="auto"/>
        <w:jc w:val="both"/>
        <w:rPr>
          <w:rFonts w:ascii="Times New Roman" w:hAnsi="Times New Roman" w:cs="Times New Roman"/>
          <w:b/>
          <w:sz w:val="22"/>
          <w:szCs w:val="22"/>
        </w:rPr>
      </w:pPr>
    </w:p>
    <w:p w14:paraId="30CC8935" w14:textId="74C2F043" w:rsidR="00AE71FF" w:rsidRPr="005326F2" w:rsidRDefault="00773220" w:rsidP="000B60DC">
      <w:pPr>
        <w:pStyle w:val="BodyText"/>
        <w:bidi/>
        <w:spacing w:after="80" w:line="276" w:lineRule="auto"/>
        <w:ind w:right="27"/>
        <w:jc w:val="both"/>
        <w:rPr>
          <w:rFonts w:ascii="Times New Roman" w:hAnsi="Times New Roman"/>
          <w:sz w:val="22"/>
          <w:szCs w:val="22"/>
          <w:rtl/>
        </w:rPr>
      </w:pPr>
      <w:r>
        <w:rPr>
          <w:rFonts w:ascii="Times New Roman" w:hAnsi="Times New Roman" w:hint="cs"/>
          <w:sz w:val="22"/>
          <w:szCs w:val="22"/>
          <w:rtl/>
        </w:rPr>
        <w:t xml:space="preserve">تصف هذه الشروط والأحكام الواردة ("الشروط والأحكام")، وتنص على الأحكام التي تحكم وتنظم وثيقة خطة سامسونج كير بلس (يشار إليها فيما بعد بـ "الشروط </w:t>
      </w:r>
      <w:r w:rsidRPr="001023E7">
        <w:rPr>
          <w:rFonts w:ascii="Times New Roman" w:hAnsi="Times New Roman" w:hint="cs"/>
          <w:sz w:val="22"/>
          <w:szCs w:val="22"/>
          <w:rtl/>
        </w:rPr>
        <w:t>والأحكام").</w:t>
      </w:r>
    </w:p>
    <w:p w14:paraId="31B88860" w14:textId="05F5C6C2" w:rsidR="00AE71FF" w:rsidRPr="0090287F" w:rsidRDefault="00AF441E" w:rsidP="000C45A8">
      <w:pPr>
        <w:pStyle w:val="BodyText"/>
        <w:bidi/>
        <w:spacing w:after="80" w:line="276" w:lineRule="auto"/>
        <w:ind w:right="27"/>
        <w:jc w:val="both"/>
        <w:rPr>
          <w:rFonts w:ascii="Times New Roman" w:hAnsi="Times New Roman"/>
          <w:sz w:val="22"/>
          <w:szCs w:val="22"/>
          <w:rtl/>
        </w:rPr>
      </w:pPr>
      <w:r>
        <w:rPr>
          <w:rFonts w:ascii="Times New Roman" w:hAnsi="Times New Roman" w:hint="cs"/>
          <w:sz w:val="22"/>
          <w:szCs w:val="22"/>
          <w:rtl/>
        </w:rPr>
        <w:t xml:space="preserve">"سامسونج كير بلس" عبارة عن خطة خدمات (يشار إليها فيما بعد بـ "خطة سامسونج كير بلس") تغطي المخاطر المرتبطة بالتلف العرضي/ تلف الشاشة على النحو المحدد في البند </w:t>
      </w:r>
      <w:r w:rsidR="001023E7">
        <w:rPr>
          <w:rFonts w:ascii="Times New Roman" w:hAnsi="Times New Roman" w:hint="cs"/>
          <w:sz w:val="22"/>
          <w:szCs w:val="22"/>
          <w:rtl/>
        </w:rPr>
        <w:t xml:space="preserve">3 </w:t>
      </w:r>
      <w:r>
        <w:rPr>
          <w:rFonts w:ascii="Times New Roman" w:hAnsi="Times New Roman" w:hint="cs"/>
          <w:sz w:val="22"/>
          <w:szCs w:val="22"/>
          <w:rtl/>
        </w:rPr>
        <w:t>من الشروط والأحكام لهواتف سامسونج المحمولة الخاصة بك (</w:t>
      </w:r>
      <w:r w:rsidR="000C45A8">
        <w:rPr>
          <w:rFonts w:ascii="Times New Roman" w:hAnsi="Times New Roman" w:hint="cs"/>
          <w:sz w:val="22"/>
          <w:szCs w:val="22"/>
          <w:rtl/>
        </w:rPr>
        <w:t>"</w:t>
      </w:r>
      <w:r>
        <w:rPr>
          <w:rFonts w:ascii="Times New Roman" w:hAnsi="Times New Roman" w:hint="cs"/>
          <w:sz w:val="22"/>
          <w:szCs w:val="22"/>
          <w:rtl/>
        </w:rPr>
        <w:t xml:space="preserve">الهاتف المشمول بالتغطية"). وتقدم خطة سامسونج كير بلس الماثلة لك من قبل شركة سامسونج </w:t>
      </w:r>
      <w:r w:rsidR="000C45A8">
        <w:rPr>
          <w:rFonts w:ascii="Times New Roman" w:hAnsi="Times New Roman" w:hint="cs"/>
          <w:sz w:val="22"/>
          <w:szCs w:val="22"/>
          <w:rtl/>
        </w:rPr>
        <w:t xml:space="preserve">السعودية </w:t>
      </w:r>
      <w:r>
        <w:rPr>
          <w:rFonts w:ascii="Times New Roman" w:hAnsi="Times New Roman" w:hint="cs"/>
          <w:sz w:val="22"/>
          <w:szCs w:val="22"/>
          <w:rtl/>
        </w:rPr>
        <w:t>للإلكترونيات المحدودة (يشار إليها فيما بعد بـ "سامسونج"/ أو ضمير المتكلم "نحن" أو الصيغ المشتقة منه)</w:t>
      </w:r>
    </w:p>
    <w:p w14:paraId="0F54A7B7" w14:textId="35487360" w:rsidR="00AE71FF" w:rsidRPr="0090287F" w:rsidRDefault="002664FE" w:rsidP="000B60DC">
      <w:pPr>
        <w:pStyle w:val="BodyText"/>
        <w:bidi/>
        <w:spacing w:after="80" w:line="276" w:lineRule="auto"/>
        <w:ind w:right="27"/>
        <w:jc w:val="both"/>
        <w:rPr>
          <w:rFonts w:ascii="Times New Roman" w:hAnsi="Times New Roman"/>
          <w:sz w:val="22"/>
          <w:szCs w:val="22"/>
        </w:rPr>
      </w:pPr>
      <w:r>
        <w:rPr>
          <w:rFonts w:ascii="Times New Roman" w:hAnsi="Times New Roman" w:hint="cs"/>
          <w:sz w:val="22"/>
          <w:szCs w:val="22"/>
          <w:rtl/>
        </w:rPr>
        <w:t xml:space="preserve"> فيما يتعلق بهذه الشروط والأحكام، فسيشار إليك هنا بالضمير ("أنت" أو صيغة الملكية التي تشير إلى ضمير المخاطب).</w:t>
      </w:r>
      <w:r w:rsidR="000C45A8">
        <w:rPr>
          <w:rFonts w:ascii="Times New Roman" w:hAnsi="Times New Roman" w:hint="cs"/>
          <w:sz w:val="22"/>
          <w:szCs w:val="22"/>
          <w:rtl/>
        </w:rPr>
        <w:t xml:space="preserve"> </w:t>
      </w:r>
    </w:p>
    <w:p w14:paraId="1B99B8CA" w14:textId="0452DC08" w:rsidR="009B697E" w:rsidRPr="005326F2" w:rsidRDefault="002664FE" w:rsidP="000B60DC">
      <w:pPr>
        <w:bidi/>
        <w:spacing w:after="80" w:line="276" w:lineRule="auto"/>
        <w:ind w:right="27"/>
        <w:jc w:val="both"/>
        <w:rPr>
          <w:rFonts w:ascii="Times New Roman" w:hAnsi="Times New Roman"/>
          <w:rtl/>
        </w:rPr>
      </w:pPr>
      <w:r>
        <w:rPr>
          <w:rFonts w:hint="cs"/>
          <w:rtl/>
        </w:rPr>
        <w:t xml:space="preserve">تعني موافقتك على هذه الشروط والأحكام موافقتك على جمع المعلومات الشخصية الخاصة بك ومعالجتها من خلال موقعنا الإلكتروني (يشار إليه باسم "الموقع الإلكتروني") بما يتوافق مع هذه الشروط والأحكام وسياسة الخصوصية لدى سامسونج التي يمكن الاطلاع عليها عبر الرابط التالي: </w:t>
      </w:r>
      <w:hyperlink r:id="rId8" w:tgtFrame="_blank" w:history="1">
        <w:r>
          <w:rPr>
            <w:rStyle w:val="Hyperlink"/>
            <w:rFonts w:ascii="Times New Roman" w:hAnsi="Times New Roman"/>
          </w:rPr>
          <w:t>https://www.samsung.com/sa_en/info/privacy/</w:t>
        </w:r>
      </w:hyperlink>
      <w:r>
        <w:rPr>
          <w:rFonts w:ascii="Times New Roman" w:hAnsi="Times New Roman"/>
        </w:rPr>
        <w:t>.</w:t>
      </w:r>
    </w:p>
    <w:p w14:paraId="56360FDC" w14:textId="40D6C530" w:rsidR="00AE71FF" w:rsidRPr="005326F2" w:rsidRDefault="002664FE" w:rsidP="00E60CFB">
      <w:pPr>
        <w:bidi/>
        <w:spacing w:after="80" w:line="276" w:lineRule="auto"/>
        <w:ind w:right="27"/>
        <w:jc w:val="both"/>
        <w:rPr>
          <w:rFonts w:ascii="Times New Roman" w:hAnsi="Times New Roman"/>
          <w:rtl/>
        </w:rPr>
      </w:pPr>
      <w:r>
        <w:rPr>
          <w:rFonts w:ascii="Times New Roman" w:hAnsi="Times New Roman" w:hint="cs"/>
          <w:rtl/>
        </w:rPr>
        <w:t xml:space="preserve">يقصد </w:t>
      </w:r>
      <w:proofErr w:type="gramStart"/>
      <w:r>
        <w:rPr>
          <w:rFonts w:ascii="Times New Roman" w:hAnsi="Times New Roman" w:hint="cs"/>
          <w:rtl/>
        </w:rPr>
        <w:t>بـ"</w:t>
      </w:r>
      <w:proofErr w:type="gramEnd"/>
      <w:r>
        <w:rPr>
          <w:rFonts w:ascii="Times New Roman" w:hAnsi="Times New Roman" w:hint="cs"/>
          <w:rtl/>
        </w:rPr>
        <w:t>سامسونج" الواردة في هذه الشروط والأحكام شركة سامسونج</w:t>
      </w:r>
      <w:r w:rsidR="00E60CFB">
        <w:rPr>
          <w:rFonts w:ascii="Times New Roman" w:hAnsi="Times New Roman"/>
        </w:rPr>
        <w:t xml:space="preserve"> </w:t>
      </w:r>
      <w:r w:rsidR="00E60CFB">
        <w:rPr>
          <w:rFonts w:ascii="Times New Roman" w:hAnsi="Times New Roman" w:hint="cs"/>
          <w:rtl/>
        </w:rPr>
        <w:t>السعودية</w:t>
      </w:r>
      <w:r>
        <w:rPr>
          <w:rFonts w:ascii="Times New Roman" w:hAnsi="Times New Roman" w:hint="cs"/>
          <w:rtl/>
        </w:rPr>
        <w:t xml:space="preserve"> للإلكترونيات المحدودة.</w:t>
      </w:r>
      <w:r w:rsidR="00E60CFB">
        <w:rPr>
          <w:rFonts w:ascii="Times New Roman" w:hAnsi="Times New Roman"/>
        </w:rPr>
        <w:t xml:space="preserve"> </w:t>
      </w:r>
    </w:p>
    <w:p w14:paraId="730B4AAD" w14:textId="1915870B" w:rsidR="00AE71FF" w:rsidRPr="005326F2" w:rsidRDefault="002664FE" w:rsidP="000B60DC">
      <w:pPr>
        <w:pStyle w:val="BodyText"/>
        <w:bidi/>
        <w:spacing w:after="80" w:line="276" w:lineRule="auto"/>
        <w:ind w:right="27"/>
        <w:jc w:val="both"/>
        <w:rPr>
          <w:rFonts w:ascii="Times New Roman" w:hAnsi="Times New Roman"/>
          <w:sz w:val="22"/>
          <w:szCs w:val="22"/>
          <w:rtl/>
        </w:rPr>
      </w:pPr>
      <w:r>
        <w:rPr>
          <w:rFonts w:ascii="Times New Roman" w:hAnsi="Times New Roman" w:hint="cs"/>
          <w:sz w:val="22"/>
          <w:szCs w:val="22"/>
          <w:rtl/>
        </w:rPr>
        <w:t>تحكم هذه الشروط والأحكام الجهاز المشمول بالتغطية وخطة سامسونج كير بلس. وإذا كان الجهاز المشمول بالتغطية الخاص بكم لا يعمل ولم يتعرض لحادث، فربما يكون معيًبا وقد يكون مغطى بضمان محدود لمدة عامين من سامسونج أو قد يكون لديك حقوق قانونية بموجب قانون المستهلك.</w:t>
      </w:r>
    </w:p>
    <w:p w14:paraId="1FA92E6B" w14:textId="3E552EA1" w:rsidR="00AE71FF" w:rsidRPr="005326F2" w:rsidRDefault="002664FE" w:rsidP="000B60DC">
      <w:pPr>
        <w:pStyle w:val="BodyText"/>
        <w:bidi/>
        <w:spacing w:after="80" w:line="276" w:lineRule="auto"/>
        <w:ind w:right="27"/>
        <w:jc w:val="both"/>
        <w:rPr>
          <w:rFonts w:ascii="Times New Roman" w:hAnsi="Times New Roman"/>
          <w:sz w:val="22"/>
          <w:szCs w:val="22"/>
          <w:rtl/>
        </w:rPr>
      </w:pPr>
      <w:r>
        <w:rPr>
          <w:rFonts w:ascii="Times New Roman" w:hAnsi="Times New Roman" w:hint="cs"/>
          <w:sz w:val="22"/>
          <w:szCs w:val="22"/>
          <w:rtl/>
        </w:rPr>
        <w:t xml:space="preserve">من الجدير بالذكر أن خطة سامسونج كير بلس لا تغطي أي تلفيات لا تؤثر على وظائف الجهاز المشمول بالتغطية، مثل: الخدوش أو </w:t>
      </w:r>
      <w:proofErr w:type="spellStart"/>
      <w:r>
        <w:rPr>
          <w:rFonts w:ascii="Times New Roman" w:hAnsi="Times New Roman" w:hint="cs"/>
          <w:sz w:val="22"/>
          <w:szCs w:val="22"/>
          <w:rtl/>
        </w:rPr>
        <w:t>الانبعاجات</w:t>
      </w:r>
      <w:proofErr w:type="spellEnd"/>
      <w:r>
        <w:rPr>
          <w:rFonts w:ascii="Times New Roman" w:hAnsi="Times New Roman" w:hint="cs"/>
          <w:sz w:val="22"/>
          <w:szCs w:val="22"/>
          <w:rtl/>
        </w:rPr>
        <w:t xml:space="preserve"> أو تغير اللون أو التلفيات الشكلية و/ أو الشروخ (يشار إليها بـ "الأضرار غير الوظيفية"). أنت تتحمل المسؤولية كاملةً عن أي أضرار غير وظيفية والتلفيات الشكلية. يجب عليك اتخاذ جميع التدابير الوقائية منعًا لإلحاق الأضرار غير الوظيفية بالجهاز المشمول بالتغطية.</w:t>
      </w:r>
    </w:p>
    <w:p w14:paraId="38668B4C" w14:textId="32D8ABB9" w:rsidR="00AE71FF" w:rsidRPr="005326F2" w:rsidRDefault="002664FE" w:rsidP="000B60DC">
      <w:pPr>
        <w:pStyle w:val="BodyText"/>
        <w:bidi/>
        <w:spacing w:after="80" w:line="276" w:lineRule="auto"/>
        <w:ind w:right="27"/>
        <w:jc w:val="both"/>
        <w:rPr>
          <w:rFonts w:ascii="Times New Roman" w:hAnsi="Times New Roman"/>
          <w:sz w:val="22"/>
          <w:szCs w:val="22"/>
          <w:rtl/>
        </w:rPr>
      </w:pPr>
      <w:r>
        <w:rPr>
          <w:rFonts w:ascii="Times New Roman" w:hAnsi="Times New Roman" w:hint="cs"/>
          <w:sz w:val="22"/>
          <w:szCs w:val="22"/>
          <w:rtl/>
        </w:rPr>
        <w:t>من أجل مساعدتك في فهم خطة سامسونج كير بلس وطبيعة عملها، ينبغي عليك قراءة الشروط والأحكام بعناية والاحتفاظ بها حيث تنص على الشروط والأحكام بيننا وبينك وما تشمله خطة سامسونج كير بلس وكيفية تقديم المطالبة وانتهاء أو إنهاء هذه الشروط والأحكام.</w:t>
      </w:r>
      <w:r>
        <w:rPr>
          <w:rFonts w:hint="cs"/>
          <w:rtl/>
        </w:rPr>
        <w:t xml:space="preserve"> إذا كان لديك أي </w:t>
      </w:r>
      <w:proofErr w:type="spellStart"/>
      <w:r>
        <w:rPr>
          <w:rFonts w:hint="cs"/>
          <w:rtl/>
        </w:rPr>
        <w:t>استفسارت</w:t>
      </w:r>
      <w:proofErr w:type="spellEnd"/>
      <w:r>
        <w:rPr>
          <w:rFonts w:hint="cs"/>
          <w:rtl/>
        </w:rPr>
        <w:t xml:space="preserve">، يرجى الاتصال بنا عبر الموقع الإلكتروني المحلي لشركة سامسونج: </w:t>
      </w:r>
      <w:hyperlink r:id="rId9">
        <w:r>
          <w:rPr>
            <w:rFonts w:ascii="Times New Roman" w:hAnsi="Times New Roman"/>
            <w:color w:val="0000FF"/>
            <w:sz w:val="22"/>
            <w:szCs w:val="22"/>
            <w:u w:val="single" w:color="0000FF"/>
          </w:rPr>
          <w:t>www.samsung.com/support</w:t>
        </w:r>
      </w:hyperlink>
      <w:r>
        <w:rPr>
          <w:rFonts w:ascii="Times New Roman" w:hAnsi="Times New Roman"/>
          <w:color w:val="0000FF"/>
          <w:sz w:val="22"/>
          <w:szCs w:val="22"/>
          <w:u w:val="single" w:color="0000FF"/>
        </w:rPr>
        <w:t>.</w:t>
      </w:r>
    </w:p>
    <w:p w14:paraId="2F334562" w14:textId="485C3837" w:rsidR="00D0581F" w:rsidRPr="005326F2" w:rsidRDefault="002664FE" w:rsidP="000B60DC">
      <w:pPr>
        <w:pStyle w:val="BodyText"/>
        <w:bidi/>
        <w:spacing w:after="80" w:line="276" w:lineRule="auto"/>
        <w:ind w:right="27"/>
        <w:jc w:val="both"/>
        <w:rPr>
          <w:rFonts w:ascii="Times New Roman" w:hAnsi="Times New Roman"/>
          <w:sz w:val="22"/>
          <w:szCs w:val="22"/>
          <w:rtl/>
        </w:rPr>
      </w:pPr>
      <w:r>
        <w:rPr>
          <w:rFonts w:ascii="Times New Roman" w:hAnsi="Times New Roman" w:hint="cs"/>
          <w:sz w:val="22"/>
          <w:szCs w:val="22"/>
          <w:rtl/>
        </w:rPr>
        <w:t>تشكل هذه الشروط والأحكام وتأكيد الخطة الشروط والأحكام بينك وبيننا.</w:t>
      </w:r>
    </w:p>
    <w:p w14:paraId="7B630EFF" w14:textId="177BD3D4" w:rsidR="00736FA9" w:rsidRPr="005326F2" w:rsidRDefault="00736FA9" w:rsidP="000B60DC">
      <w:pPr>
        <w:bidi/>
        <w:spacing w:after="80" w:line="276" w:lineRule="auto"/>
        <w:jc w:val="both"/>
        <w:rPr>
          <w:rFonts w:ascii="Times New Roman" w:hAnsi="Times New Roman"/>
          <w:rtl/>
        </w:rPr>
      </w:pPr>
      <w:r>
        <w:rPr>
          <w:rFonts w:hint="cs"/>
          <w:rtl/>
        </w:rPr>
        <w:br w:type="page"/>
      </w:r>
    </w:p>
    <w:p w14:paraId="56A7EA46" w14:textId="43E64CF1" w:rsidR="00736FA9" w:rsidRPr="00757908" w:rsidRDefault="00673E2A" w:rsidP="00757908">
      <w:pPr>
        <w:pStyle w:val="BodyText"/>
        <w:numPr>
          <w:ilvl w:val="0"/>
          <w:numId w:val="7"/>
        </w:numPr>
        <w:bidi/>
        <w:spacing w:after="80" w:line="276" w:lineRule="auto"/>
        <w:ind w:left="426" w:hanging="426"/>
        <w:jc w:val="both"/>
        <w:rPr>
          <w:rFonts w:ascii="Times New Roman" w:hAnsi="Times New Roman"/>
          <w:b/>
          <w:bCs/>
          <w:sz w:val="22"/>
          <w:szCs w:val="22"/>
          <w:u w:val="single"/>
        </w:rPr>
      </w:pPr>
      <w:r>
        <w:rPr>
          <w:rFonts w:ascii="Times New Roman" w:hAnsi="Times New Roman" w:hint="cs"/>
          <w:b/>
          <w:bCs/>
          <w:sz w:val="22"/>
          <w:szCs w:val="22"/>
          <w:u w:val="single"/>
          <w:rtl/>
        </w:rPr>
        <w:lastRenderedPageBreak/>
        <w:t>ملخص خطط سامسونج كير بلس</w:t>
      </w:r>
    </w:p>
    <w:p w14:paraId="411F987B" w14:textId="19C4D127" w:rsidR="00567F60" w:rsidRDefault="005326F2" w:rsidP="000B60DC">
      <w:pPr>
        <w:pStyle w:val="BodyText"/>
        <w:numPr>
          <w:ilvl w:val="1"/>
          <w:numId w:val="9"/>
        </w:numPr>
        <w:bidi/>
        <w:spacing w:after="80" w:line="276" w:lineRule="auto"/>
        <w:ind w:left="993" w:hanging="567"/>
        <w:jc w:val="both"/>
        <w:rPr>
          <w:rFonts w:ascii="Times New Roman" w:hAnsi="Times New Roman"/>
          <w:b/>
          <w:bCs/>
          <w:sz w:val="22"/>
          <w:szCs w:val="22"/>
        </w:rPr>
      </w:pPr>
      <w:r>
        <w:rPr>
          <w:rFonts w:ascii="Times New Roman" w:hAnsi="Times New Roman" w:hint="cs"/>
          <w:b/>
          <w:bCs/>
          <w:sz w:val="22"/>
          <w:szCs w:val="22"/>
          <w:rtl/>
        </w:rPr>
        <w:t>ملخص خطة سامسونج كير بلس (لمدة سنتين):</w:t>
      </w:r>
    </w:p>
    <w:p w14:paraId="2E988D53" w14:textId="77777777" w:rsidR="002B56DD" w:rsidRPr="00BB2DF0" w:rsidRDefault="002B56DD" w:rsidP="002B56DD">
      <w:pPr>
        <w:pStyle w:val="BodyText"/>
        <w:bidi/>
        <w:spacing w:after="80" w:line="276" w:lineRule="auto"/>
        <w:ind w:left="993"/>
        <w:jc w:val="both"/>
        <w:rPr>
          <w:rFonts w:ascii="Times New Roman" w:hAnsi="Times New Roman"/>
          <w:b/>
          <w:bCs/>
          <w:sz w:val="22"/>
          <w:szCs w:val="22"/>
          <w:rtl/>
        </w:rPr>
      </w:pPr>
    </w:p>
    <w:tbl>
      <w:tblPr>
        <w:bidiVisual/>
        <w:tblW w:w="10778" w:type="dxa"/>
        <w:tblInd w:w="983" w:type="dxa"/>
        <w:tblLook w:val="04A0" w:firstRow="1" w:lastRow="0" w:firstColumn="1" w:lastColumn="0" w:noHBand="0" w:noVBand="1"/>
      </w:tblPr>
      <w:tblGrid>
        <w:gridCol w:w="1012"/>
        <w:gridCol w:w="4794"/>
        <w:gridCol w:w="2410"/>
        <w:gridCol w:w="1281"/>
        <w:gridCol w:w="1281"/>
      </w:tblGrid>
      <w:tr w:rsidR="00E311B1" w:rsidRPr="005326F2" w14:paraId="0D52EBDB" w14:textId="77777777" w:rsidTr="000B60DC">
        <w:trPr>
          <w:gridAfter w:val="1"/>
          <w:wAfter w:w="1281" w:type="dxa"/>
          <w:trHeight w:val="388"/>
        </w:trPr>
        <w:tc>
          <w:tcPr>
            <w:tcW w:w="9497" w:type="dxa"/>
            <w:gridSpan w:val="4"/>
            <w:tcBorders>
              <w:top w:val="single" w:sz="8" w:space="0" w:color="auto"/>
              <w:left w:val="single" w:sz="8" w:space="0" w:color="auto"/>
              <w:bottom w:val="single" w:sz="8" w:space="0" w:color="auto"/>
              <w:right w:val="single" w:sz="8" w:space="0" w:color="000000"/>
            </w:tcBorders>
            <w:shd w:val="clear" w:color="000000" w:fill="BDD7EE"/>
            <w:noWrap/>
            <w:vAlign w:val="center"/>
            <w:hideMark/>
          </w:tcPr>
          <w:p w14:paraId="1E7BC575" w14:textId="77777777" w:rsidR="00E311B1" w:rsidRPr="005326F2" w:rsidRDefault="00E311B1" w:rsidP="000B60DC">
            <w:pPr>
              <w:widowControl/>
              <w:autoSpaceDE/>
              <w:autoSpaceDN/>
              <w:bidi/>
              <w:spacing w:after="80" w:line="276" w:lineRule="auto"/>
              <w:jc w:val="center"/>
              <w:rPr>
                <w:rFonts w:ascii="Times New Roman" w:eastAsia="Times New Roman" w:hAnsi="Times New Roman"/>
                <w:b/>
                <w:bCs/>
                <w:color w:val="000000"/>
                <w:rtl/>
              </w:rPr>
            </w:pPr>
            <w:r>
              <w:rPr>
                <w:rFonts w:ascii="Times New Roman" w:hAnsi="Times New Roman" w:hint="cs"/>
                <w:b/>
                <w:bCs/>
                <w:color w:val="000000"/>
                <w:rtl/>
              </w:rPr>
              <w:t>التلفيات العرضية/ تلفيات السوائل لمدة سنتين (2)</w:t>
            </w:r>
          </w:p>
        </w:tc>
      </w:tr>
      <w:tr w:rsidR="00E311B1" w:rsidRPr="005326F2" w14:paraId="212140A5" w14:textId="77777777" w:rsidTr="000B60DC">
        <w:trPr>
          <w:gridAfter w:val="1"/>
          <w:wAfter w:w="1281" w:type="dxa"/>
          <w:trHeight w:val="408"/>
        </w:trPr>
        <w:tc>
          <w:tcPr>
            <w:tcW w:w="5806" w:type="dxa"/>
            <w:gridSpan w:val="2"/>
            <w:tcBorders>
              <w:top w:val="single" w:sz="8" w:space="0" w:color="auto"/>
              <w:left w:val="single" w:sz="8" w:space="0" w:color="auto"/>
              <w:bottom w:val="single" w:sz="8" w:space="0" w:color="auto"/>
              <w:right w:val="single" w:sz="4" w:space="0" w:color="auto"/>
            </w:tcBorders>
            <w:shd w:val="clear" w:color="000000" w:fill="D9D9D9"/>
            <w:noWrap/>
            <w:vAlign w:val="center"/>
            <w:hideMark/>
          </w:tcPr>
          <w:p w14:paraId="412ED593" w14:textId="29B0554B" w:rsidR="00E311B1" w:rsidRPr="005F4020" w:rsidRDefault="00E311B1" w:rsidP="000B60DC">
            <w:pPr>
              <w:widowControl/>
              <w:autoSpaceDE/>
              <w:autoSpaceDN/>
              <w:bidi/>
              <w:spacing w:after="80" w:line="276" w:lineRule="auto"/>
              <w:jc w:val="center"/>
              <w:rPr>
                <w:rFonts w:ascii="Times New Roman" w:eastAsia="Times New Roman" w:hAnsi="Times New Roman"/>
                <w:b/>
                <w:bCs/>
                <w:color w:val="000000"/>
                <w:rtl/>
              </w:rPr>
            </w:pPr>
            <w:r w:rsidRPr="005F4020">
              <w:rPr>
                <w:rFonts w:ascii="Times New Roman" w:hAnsi="Times New Roman" w:hint="cs"/>
                <w:b/>
                <w:bCs/>
                <w:color w:val="000000"/>
                <w:rtl/>
              </w:rPr>
              <w:t>فئة الجهاز</w:t>
            </w:r>
          </w:p>
        </w:tc>
        <w:tc>
          <w:tcPr>
            <w:tcW w:w="2410" w:type="dxa"/>
            <w:tcBorders>
              <w:top w:val="nil"/>
              <w:left w:val="nil"/>
              <w:bottom w:val="single" w:sz="8" w:space="0" w:color="auto"/>
              <w:right w:val="single" w:sz="4" w:space="0" w:color="auto"/>
            </w:tcBorders>
            <w:shd w:val="clear" w:color="000000" w:fill="D9D9D9"/>
            <w:vAlign w:val="center"/>
            <w:hideMark/>
          </w:tcPr>
          <w:p w14:paraId="3CC437E7" w14:textId="2E42EEBD" w:rsidR="00E311B1" w:rsidRPr="005F4020" w:rsidRDefault="004B259B" w:rsidP="000B60DC">
            <w:pPr>
              <w:widowControl/>
              <w:autoSpaceDE/>
              <w:autoSpaceDN/>
              <w:bidi/>
              <w:spacing w:after="80" w:line="276" w:lineRule="auto"/>
              <w:jc w:val="center"/>
              <w:rPr>
                <w:rFonts w:ascii="Times New Roman" w:eastAsia="Times New Roman" w:hAnsi="Times New Roman"/>
                <w:b/>
                <w:bCs/>
                <w:color w:val="000000"/>
                <w:rtl/>
              </w:rPr>
            </w:pPr>
            <w:r w:rsidRPr="005F4020">
              <w:rPr>
                <w:rFonts w:ascii="Times New Roman" w:hAnsi="Times New Roman" w:hint="cs"/>
                <w:b/>
                <w:bCs/>
                <w:color w:val="000000"/>
                <w:rtl/>
              </w:rPr>
              <w:t>قيمة التحمل</w:t>
            </w:r>
            <w:r w:rsidR="00E311B1" w:rsidRPr="005F4020">
              <w:rPr>
                <w:rFonts w:ascii="Times New Roman" w:hAnsi="Times New Roman" w:hint="cs"/>
                <w:b/>
                <w:bCs/>
                <w:color w:val="000000"/>
                <w:rtl/>
              </w:rPr>
              <w:t xml:space="preserve"> (شاملة لضريبة القيمة المضافة)</w:t>
            </w:r>
          </w:p>
        </w:tc>
        <w:tc>
          <w:tcPr>
            <w:tcW w:w="1281" w:type="dxa"/>
            <w:tcBorders>
              <w:top w:val="nil"/>
              <w:left w:val="nil"/>
              <w:bottom w:val="single" w:sz="8" w:space="0" w:color="auto"/>
              <w:right w:val="single" w:sz="8" w:space="0" w:color="auto"/>
            </w:tcBorders>
            <w:shd w:val="clear" w:color="000000" w:fill="D9D9D9"/>
            <w:noWrap/>
            <w:vAlign w:val="center"/>
            <w:hideMark/>
          </w:tcPr>
          <w:p w14:paraId="4EA1680B" w14:textId="77777777" w:rsidR="00E311B1" w:rsidRPr="005326F2" w:rsidRDefault="00E311B1" w:rsidP="000B60DC">
            <w:pPr>
              <w:widowControl/>
              <w:autoSpaceDE/>
              <w:autoSpaceDN/>
              <w:bidi/>
              <w:spacing w:after="80" w:line="276" w:lineRule="auto"/>
              <w:jc w:val="center"/>
              <w:rPr>
                <w:rFonts w:ascii="Times New Roman" w:eastAsia="Times New Roman" w:hAnsi="Times New Roman"/>
                <w:b/>
                <w:bCs/>
                <w:color w:val="000000"/>
                <w:rtl/>
              </w:rPr>
            </w:pPr>
            <w:r>
              <w:rPr>
                <w:rFonts w:ascii="Times New Roman" w:hAnsi="Times New Roman" w:hint="cs"/>
                <w:b/>
                <w:bCs/>
                <w:color w:val="000000"/>
                <w:rtl/>
              </w:rPr>
              <w:t>الحد</w:t>
            </w:r>
          </w:p>
        </w:tc>
      </w:tr>
      <w:tr w:rsidR="004E4A67" w:rsidRPr="005326F2" w14:paraId="7D07872D" w14:textId="77777777" w:rsidTr="00F205D3">
        <w:trPr>
          <w:gridAfter w:val="1"/>
          <w:wAfter w:w="1281" w:type="dxa"/>
          <w:trHeight w:val="260"/>
        </w:trPr>
        <w:tc>
          <w:tcPr>
            <w:tcW w:w="1012" w:type="dxa"/>
            <w:tcBorders>
              <w:top w:val="nil"/>
              <w:left w:val="single" w:sz="8" w:space="0" w:color="auto"/>
              <w:bottom w:val="single" w:sz="4" w:space="0" w:color="auto"/>
              <w:right w:val="single" w:sz="4" w:space="0" w:color="auto"/>
            </w:tcBorders>
            <w:shd w:val="clear" w:color="auto" w:fill="auto"/>
            <w:noWrap/>
            <w:vAlign w:val="center"/>
            <w:hideMark/>
          </w:tcPr>
          <w:p w14:paraId="13B9BAD5" w14:textId="77777777" w:rsidR="004E4A67" w:rsidRPr="005F4020" w:rsidRDefault="004E4A67" w:rsidP="00BF333E">
            <w:pPr>
              <w:widowControl/>
              <w:autoSpaceDE/>
              <w:autoSpaceDN/>
              <w:bidi/>
              <w:spacing w:after="80" w:line="276" w:lineRule="auto"/>
              <w:jc w:val="center"/>
              <w:rPr>
                <w:rFonts w:ascii="Times New Roman" w:eastAsia="Times New Roman" w:hAnsi="Times New Roman"/>
                <w:color w:val="000000"/>
                <w:rtl/>
              </w:rPr>
            </w:pPr>
            <w:r w:rsidRPr="005F4020">
              <w:rPr>
                <w:rFonts w:ascii="Times New Roman" w:hAnsi="Times New Roman" w:hint="cs"/>
                <w:color w:val="000000"/>
                <w:rtl/>
              </w:rPr>
              <w:t>قابل للطي</w:t>
            </w:r>
          </w:p>
        </w:tc>
        <w:tc>
          <w:tcPr>
            <w:tcW w:w="4794" w:type="dxa"/>
            <w:tcBorders>
              <w:top w:val="nil"/>
              <w:left w:val="single" w:sz="4" w:space="0" w:color="auto"/>
              <w:bottom w:val="single" w:sz="4" w:space="0" w:color="auto"/>
              <w:right w:val="single" w:sz="4" w:space="0" w:color="auto"/>
            </w:tcBorders>
            <w:shd w:val="clear" w:color="auto" w:fill="auto"/>
            <w:noWrap/>
            <w:vAlign w:val="center"/>
            <w:hideMark/>
          </w:tcPr>
          <w:p w14:paraId="57413C64" w14:textId="79A24D63" w:rsidR="004E4A67" w:rsidRPr="005F4020" w:rsidRDefault="004E4A67" w:rsidP="00BF333E">
            <w:pPr>
              <w:widowControl/>
              <w:autoSpaceDE/>
              <w:autoSpaceDN/>
              <w:bidi/>
              <w:spacing w:after="80" w:line="276" w:lineRule="auto"/>
              <w:jc w:val="center"/>
              <w:rPr>
                <w:rFonts w:ascii="Times New Roman" w:eastAsia="Times New Roman" w:hAnsi="Times New Roman"/>
                <w:color w:val="000000"/>
                <w:rtl/>
              </w:rPr>
            </w:pPr>
            <w:r w:rsidRPr="005326F2">
              <w:rPr>
                <w:rFonts w:ascii="Times New Roman" w:eastAsia="Times New Roman" w:hAnsi="Times New Roman" w:cs="Times New Roman"/>
                <w:color w:val="000000"/>
                <w:lang w:val="en-IN" w:eastAsia="en-GB"/>
              </w:rPr>
              <w:t>Z Fold3 5G, Z Flip3 5G</w:t>
            </w:r>
            <w:r>
              <w:rPr>
                <w:rFonts w:ascii="Times New Roman" w:eastAsia="Times New Roman" w:hAnsi="Times New Roman" w:cs="Times New Roman"/>
                <w:color w:val="000000"/>
                <w:lang w:val="en-IN" w:eastAsia="en-GB"/>
              </w:rPr>
              <w:t>, Z Fold4 5G, Z Flip4 5G</w:t>
            </w:r>
          </w:p>
        </w:tc>
        <w:tc>
          <w:tcPr>
            <w:tcW w:w="2410" w:type="dxa"/>
            <w:tcBorders>
              <w:top w:val="nil"/>
              <w:left w:val="nil"/>
              <w:bottom w:val="single" w:sz="4" w:space="0" w:color="auto"/>
              <w:right w:val="single" w:sz="4" w:space="0" w:color="auto"/>
            </w:tcBorders>
            <w:shd w:val="clear" w:color="auto" w:fill="auto"/>
            <w:noWrap/>
            <w:vAlign w:val="center"/>
            <w:hideMark/>
          </w:tcPr>
          <w:p w14:paraId="7CB6BF50" w14:textId="77777777" w:rsidR="004E4A67" w:rsidRPr="005326F2" w:rsidRDefault="004E4A67" w:rsidP="00BF333E">
            <w:pPr>
              <w:widowControl/>
              <w:autoSpaceDE/>
              <w:autoSpaceDN/>
              <w:bidi/>
              <w:spacing w:after="80" w:line="276" w:lineRule="auto"/>
              <w:jc w:val="center"/>
              <w:rPr>
                <w:rFonts w:ascii="Times New Roman" w:eastAsia="Times New Roman" w:hAnsi="Times New Roman"/>
                <w:color w:val="000000"/>
                <w:rtl/>
              </w:rPr>
            </w:pPr>
            <w:r>
              <w:rPr>
                <w:rFonts w:ascii="Times New Roman" w:hAnsi="Times New Roman" w:hint="cs"/>
                <w:color w:val="000000"/>
                <w:rtl/>
              </w:rPr>
              <w:t>484 ريال سعودي</w:t>
            </w:r>
          </w:p>
        </w:tc>
        <w:tc>
          <w:tcPr>
            <w:tcW w:w="1281" w:type="dxa"/>
            <w:vMerge w:val="restart"/>
            <w:tcBorders>
              <w:top w:val="nil"/>
              <w:left w:val="single" w:sz="4" w:space="0" w:color="auto"/>
              <w:right w:val="single" w:sz="8" w:space="0" w:color="auto"/>
            </w:tcBorders>
            <w:shd w:val="clear" w:color="auto" w:fill="auto"/>
            <w:vAlign w:val="center"/>
            <w:hideMark/>
          </w:tcPr>
          <w:p w14:paraId="09D64AFD" w14:textId="77777777" w:rsidR="004E4A67" w:rsidRPr="005326F2" w:rsidRDefault="004E4A67" w:rsidP="00BF333E">
            <w:pPr>
              <w:widowControl/>
              <w:autoSpaceDE/>
              <w:autoSpaceDN/>
              <w:bidi/>
              <w:spacing w:after="80" w:line="276" w:lineRule="auto"/>
              <w:jc w:val="center"/>
              <w:rPr>
                <w:rFonts w:ascii="Times New Roman" w:eastAsia="Times New Roman" w:hAnsi="Times New Roman"/>
                <w:color w:val="000000"/>
                <w:rtl/>
              </w:rPr>
            </w:pPr>
            <w:r>
              <w:rPr>
                <w:rFonts w:ascii="Times New Roman" w:hAnsi="Times New Roman" w:hint="cs"/>
                <w:color w:val="000000"/>
                <w:rtl/>
              </w:rPr>
              <w:t>3 مطالبات</w:t>
            </w:r>
          </w:p>
        </w:tc>
      </w:tr>
      <w:tr w:rsidR="004E4A67" w:rsidRPr="005326F2" w14:paraId="47476655" w14:textId="77777777" w:rsidTr="00F205D3">
        <w:trPr>
          <w:gridAfter w:val="1"/>
          <w:wAfter w:w="1281" w:type="dxa"/>
          <w:trHeight w:val="451"/>
        </w:trPr>
        <w:tc>
          <w:tcPr>
            <w:tcW w:w="1012"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24D9BD30" w14:textId="77777777" w:rsidR="004E4A67" w:rsidRPr="005F4020" w:rsidRDefault="004E4A67" w:rsidP="00BF333E">
            <w:pPr>
              <w:widowControl/>
              <w:autoSpaceDE/>
              <w:autoSpaceDN/>
              <w:bidi/>
              <w:spacing w:after="80" w:line="276" w:lineRule="auto"/>
              <w:jc w:val="center"/>
              <w:rPr>
                <w:rFonts w:ascii="Times New Roman" w:eastAsia="Times New Roman" w:hAnsi="Times New Roman"/>
                <w:color w:val="000000"/>
                <w:rtl/>
              </w:rPr>
            </w:pPr>
            <w:r w:rsidRPr="005F4020">
              <w:rPr>
                <w:rFonts w:ascii="Times New Roman" w:hAnsi="Times New Roman" w:hint="cs"/>
                <w:color w:val="000000"/>
                <w:rtl/>
              </w:rPr>
              <w:t>فلاج شيب</w:t>
            </w:r>
          </w:p>
        </w:tc>
        <w:tc>
          <w:tcPr>
            <w:tcW w:w="47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3BAD62" w14:textId="71DA2D56" w:rsidR="004E4A67" w:rsidRPr="005F4020" w:rsidRDefault="004E4A67" w:rsidP="00BF333E">
            <w:pPr>
              <w:widowControl/>
              <w:autoSpaceDE/>
              <w:autoSpaceDN/>
              <w:bidi/>
              <w:spacing w:after="80" w:line="276" w:lineRule="auto"/>
              <w:jc w:val="center"/>
              <w:rPr>
                <w:rFonts w:ascii="Times New Roman" w:eastAsia="Times New Roman" w:hAnsi="Times New Roman"/>
                <w:color w:val="000000"/>
                <w:rtl/>
              </w:rPr>
            </w:pPr>
            <w:r>
              <w:rPr>
                <w:rFonts w:ascii="Times New Roman" w:eastAsia="Times New Roman" w:hAnsi="Times New Roman" w:cs="Times New Roman"/>
                <w:color w:val="000000"/>
                <w:lang w:val="en-IN" w:eastAsia="en-GB"/>
              </w:rPr>
              <w:t xml:space="preserve">S22 Series, S21 Series, </w:t>
            </w:r>
            <w:r w:rsidRPr="00BD29D3">
              <w:rPr>
                <w:rFonts w:ascii="Times New Roman" w:eastAsia="Times New Roman" w:hAnsi="Times New Roman" w:cs="Times New Roman"/>
                <w:color w:val="000000"/>
                <w:lang w:val="en-IN" w:eastAsia="en-GB"/>
              </w:rPr>
              <w:t>S20</w:t>
            </w:r>
            <w:r>
              <w:rPr>
                <w:rFonts w:ascii="Times New Roman" w:eastAsia="Times New Roman" w:hAnsi="Times New Roman" w:cs="Times New Roman"/>
                <w:color w:val="000000"/>
                <w:lang w:val="en-IN" w:eastAsia="en-GB"/>
              </w:rPr>
              <w:t xml:space="preserve"> Series</w:t>
            </w:r>
            <w:r w:rsidRPr="00BD29D3">
              <w:rPr>
                <w:rFonts w:ascii="Times New Roman" w:eastAsia="Times New Roman" w:hAnsi="Times New Roman" w:cs="Times New Roman"/>
                <w:color w:val="000000"/>
                <w:lang w:val="en-IN" w:eastAsia="en-GB"/>
              </w:rPr>
              <w:t xml:space="preserve">, </w:t>
            </w:r>
            <w:r>
              <w:rPr>
                <w:rFonts w:ascii="Times New Roman" w:eastAsia="Times New Roman" w:hAnsi="Times New Roman" w:cs="Times New Roman"/>
                <w:color w:val="000000"/>
                <w:lang w:val="en-IN" w:eastAsia="en-GB"/>
              </w:rPr>
              <w:t>N20 Series</w:t>
            </w:r>
            <w:r w:rsidRPr="00BD29D3">
              <w:rPr>
                <w:rFonts w:ascii="Times New Roman" w:eastAsia="Times New Roman" w:hAnsi="Times New Roman" w:cs="Times New Roman"/>
                <w:color w:val="000000"/>
                <w:lang w:val="en-IN" w:eastAsia="en-GB"/>
              </w:rPr>
              <w:t>, Tab S7</w:t>
            </w:r>
            <w:r>
              <w:rPr>
                <w:rFonts w:ascii="Times New Roman" w:eastAsia="Times New Roman" w:hAnsi="Times New Roman" w:cs="Times New Roman"/>
                <w:color w:val="000000"/>
                <w:lang w:val="en-IN" w:eastAsia="en-GB"/>
              </w:rPr>
              <w:t xml:space="preserve"> Series, Tab S8 Series</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7655E" w14:textId="77777777" w:rsidR="004E4A67" w:rsidRPr="005326F2" w:rsidRDefault="004E4A67" w:rsidP="00BF333E">
            <w:pPr>
              <w:widowControl/>
              <w:autoSpaceDE/>
              <w:autoSpaceDN/>
              <w:bidi/>
              <w:spacing w:after="80" w:line="276" w:lineRule="auto"/>
              <w:jc w:val="center"/>
              <w:rPr>
                <w:rFonts w:ascii="Times New Roman" w:eastAsia="Times New Roman" w:hAnsi="Times New Roman"/>
                <w:color w:val="000000"/>
                <w:rtl/>
              </w:rPr>
            </w:pPr>
            <w:r>
              <w:rPr>
                <w:rFonts w:ascii="Times New Roman" w:hAnsi="Times New Roman" w:hint="cs"/>
                <w:color w:val="000000"/>
                <w:rtl/>
              </w:rPr>
              <w:t>184 ريال سعودي</w:t>
            </w:r>
          </w:p>
        </w:tc>
        <w:tc>
          <w:tcPr>
            <w:tcW w:w="1281" w:type="dxa"/>
            <w:vMerge/>
            <w:tcBorders>
              <w:left w:val="single" w:sz="4" w:space="0" w:color="auto"/>
              <w:right w:val="single" w:sz="8" w:space="0" w:color="auto"/>
            </w:tcBorders>
            <w:vAlign w:val="center"/>
            <w:hideMark/>
          </w:tcPr>
          <w:p w14:paraId="2B7875AE" w14:textId="77777777" w:rsidR="004E4A67" w:rsidRPr="005326F2" w:rsidRDefault="004E4A67" w:rsidP="00BF333E">
            <w:pPr>
              <w:widowControl/>
              <w:autoSpaceDE/>
              <w:autoSpaceDN/>
              <w:spacing w:after="80" w:line="276" w:lineRule="auto"/>
              <w:jc w:val="center"/>
              <w:rPr>
                <w:rFonts w:ascii="Times New Roman" w:eastAsia="Times New Roman" w:hAnsi="Times New Roman" w:cs="Times New Roman"/>
                <w:color w:val="000000"/>
                <w:lang w:val="en-IN" w:eastAsia="en-GB"/>
              </w:rPr>
            </w:pPr>
          </w:p>
        </w:tc>
      </w:tr>
      <w:tr w:rsidR="004E4A67" w:rsidRPr="005326F2" w14:paraId="2E9F079B" w14:textId="77777777" w:rsidTr="00F205D3">
        <w:trPr>
          <w:trHeight w:val="117"/>
        </w:trPr>
        <w:tc>
          <w:tcPr>
            <w:tcW w:w="1012" w:type="dxa"/>
            <w:vMerge/>
            <w:tcBorders>
              <w:top w:val="nil"/>
              <w:left w:val="single" w:sz="8" w:space="0" w:color="auto"/>
              <w:bottom w:val="single" w:sz="4" w:space="0" w:color="auto"/>
              <w:right w:val="single" w:sz="4" w:space="0" w:color="auto"/>
            </w:tcBorders>
            <w:vAlign w:val="center"/>
            <w:hideMark/>
          </w:tcPr>
          <w:p w14:paraId="192DA7B8" w14:textId="77777777" w:rsidR="004E4A67" w:rsidRPr="005F4020" w:rsidRDefault="004E4A67" w:rsidP="00BF333E">
            <w:pPr>
              <w:widowControl/>
              <w:autoSpaceDE/>
              <w:autoSpaceDN/>
              <w:spacing w:after="80" w:line="276" w:lineRule="auto"/>
              <w:jc w:val="center"/>
              <w:rPr>
                <w:rFonts w:ascii="Times New Roman" w:eastAsia="Times New Roman" w:hAnsi="Times New Roman" w:cs="Times New Roman"/>
                <w:color w:val="000000"/>
                <w:lang w:val="en-IN" w:eastAsia="en-GB"/>
              </w:rPr>
            </w:pPr>
          </w:p>
        </w:tc>
        <w:tc>
          <w:tcPr>
            <w:tcW w:w="4794" w:type="dxa"/>
            <w:vMerge/>
            <w:tcBorders>
              <w:top w:val="single" w:sz="4" w:space="0" w:color="auto"/>
              <w:left w:val="single" w:sz="4" w:space="0" w:color="auto"/>
              <w:bottom w:val="single" w:sz="4" w:space="0" w:color="auto"/>
              <w:right w:val="single" w:sz="4" w:space="0" w:color="auto"/>
            </w:tcBorders>
            <w:vAlign w:val="center"/>
            <w:hideMark/>
          </w:tcPr>
          <w:p w14:paraId="0787F359" w14:textId="77777777" w:rsidR="004E4A67" w:rsidRPr="005F4020" w:rsidRDefault="004E4A67" w:rsidP="00BF333E">
            <w:pPr>
              <w:widowControl/>
              <w:autoSpaceDE/>
              <w:autoSpaceDN/>
              <w:spacing w:after="80" w:line="276" w:lineRule="auto"/>
              <w:jc w:val="center"/>
              <w:rPr>
                <w:rFonts w:ascii="Times New Roman" w:eastAsia="Times New Roman" w:hAnsi="Times New Roman" w:cs="Times New Roman"/>
                <w:color w:val="000000"/>
                <w:lang w:val="en-IN" w:eastAsia="en-GB"/>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58F44F9" w14:textId="77777777" w:rsidR="004E4A67" w:rsidRPr="005326F2" w:rsidRDefault="004E4A67" w:rsidP="00BF333E">
            <w:pPr>
              <w:widowControl/>
              <w:autoSpaceDE/>
              <w:autoSpaceDN/>
              <w:spacing w:after="80" w:line="276" w:lineRule="auto"/>
              <w:jc w:val="center"/>
              <w:rPr>
                <w:rFonts w:ascii="Times New Roman" w:eastAsia="Times New Roman" w:hAnsi="Times New Roman" w:cs="Times New Roman"/>
                <w:color w:val="000000"/>
                <w:lang w:val="en-IN" w:eastAsia="en-GB"/>
              </w:rPr>
            </w:pPr>
          </w:p>
        </w:tc>
        <w:tc>
          <w:tcPr>
            <w:tcW w:w="1281" w:type="dxa"/>
            <w:vMerge/>
            <w:tcBorders>
              <w:left w:val="single" w:sz="4" w:space="0" w:color="auto"/>
              <w:right w:val="single" w:sz="8" w:space="0" w:color="auto"/>
            </w:tcBorders>
            <w:vAlign w:val="center"/>
            <w:hideMark/>
          </w:tcPr>
          <w:p w14:paraId="6455BB4D" w14:textId="77777777" w:rsidR="004E4A67" w:rsidRPr="005326F2" w:rsidRDefault="004E4A67" w:rsidP="00BF333E">
            <w:pPr>
              <w:widowControl/>
              <w:autoSpaceDE/>
              <w:autoSpaceDN/>
              <w:spacing w:after="80" w:line="276" w:lineRule="auto"/>
              <w:jc w:val="center"/>
              <w:rPr>
                <w:rFonts w:ascii="Times New Roman" w:eastAsia="Times New Roman" w:hAnsi="Times New Roman" w:cs="Times New Roman"/>
                <w:color w:val="000000"/>
                <w:lang w:val="en-IN" w:eastAsia="en-GB"/>
              </w:rPr>
            </w:pPr>
          </w:p>
        </w:tc>
        <w:tc>
          <w:tcPr>
            <w:tcW w:w="1281" w:type="dxa"/>
            <w:tcBorders>
              <w:top w:val="nil"/>
              <w:left w:val="nil"/>
              <w:bottom w:val="nil"/>
              <w:right w:val="nil"/>
            </w:tcBorders>
            <w:shd w:val="clear" w:color="auto" w:fill="auto"/>
            <w:noWrap/>
            <w:vAlign w:val="center"/>
            <w:hideMark/>
          </w:tcPr>
          <w:p w14:paraId="47FF77AD" w14:textId="77777777" w:rsidR="004E4A67" w:rsidRPr="005326F2" w:rsidRDefault="004E4A67" w:rsidP="00BF333E">
            <w:pPr>
              <w:widowControl/>
              <w:autoSpaceDE/>
              <w:autoSpaceDN/>
              <w:spacing w:after="80" w:line="276" w:lineRule="auto"/>
              <w:jc w:val="center"/>
              <w:rPr>
                <w:rFonts w:ascii="Times New Roman" w:eastAsia="Times New Roman" w:hAnsi="Times New Roman" w:cs="Times New Roman"/>
                <w:color w:val="000000"/>
                <w:lang w:val="en-IN" w:eastAsia="en-GB"/>
              </w:rPr>
            </w:pPr>
          </w:p>
        </w:tc>
      </w:tr>
      <w:tr w:rsidR="004E4A67" w:rsidRPr="005326F2" w14:paraId="06907EA4" w14:textId="77777777" w:rsidTr="00F205D3">
        <w:trPr>
          <w:trHeight w:val="53"/>
        </w:trPr>
        <w:tc>
          <w:tcPr>
            <w:tcW w:w="1012" w:type="dxa"/>
            <w:tcBorders>
              <w:top w:val="nil"/>
              <w:left w:val="single" w:sz="8" w:space="0" w:color="auto"/>
              <w:bottom w:val="single" w:sz="8" w:space="0" w:color="auto"/>
              <w:right w:val="single" w:sz="4" w:space="0" w:color="auto"/>
            </w:tcBorders>
            <w:shd w:val="clear" w:color="auto" w:fill="auto"/>
            <w:noWrap/>
            <w:vAlign w:val="center"/>
            <w:hideMark/>
          </w:tcPr>
          <w:p w14:paraId="25F3A465" w14:textId="58CD9CE1" w:rsidR="004E4A67" w:rsidRPr="005F4020" w:rsidRDefault="004E4A67" w:rsidP="00BF333E">
            <w:pPr>
              <w:widowControl/>
              <w:autoSpaceDE/>
              <w:autoSpaceDN/>
              <w:bidi/>
              <w:spacing w:after="80" w:line="276" w:lineRule="auto"/>
              <w:jc w:val="center"/>
              <w:rPr>
                <w:rFonts w:ascii="Times New Roman" w:eastAsia="Times New Roman" w:hAnsi="Times New Roman"/>
                <w:color w:val="000000"/>
                <w:rtl/>
              </w:rPr>
            </w:pPr>
            <w:r w:rsidRPr="005F4020">
              <w:rPr>
                <w:rFonts w:ascii="Times New Roman" w:hAnsi="Times New Roman" w:hint="cs"/>
                <w:color w:val="000000"/>
                <w:rtl/>
              </w:rPr>
              <w:t xml:space="preserve">فان </w:t>
            </w:r>
            <w:proofErr w:type="spellStart"/>
            <w:r w:rsidRPr="005F4020">
              <w:rPr>
                <w:rFonts w:ascii="Times New Roman" w:hAnsi="Times New Roman" w:hint="cs"/>
                <w:color w:val="000000"/>
                <w:rtl/>
              </w:rPr>
              <w:t>ايديشين</w:t>
            </w:r>
            <w:proofErr w:type="spellEnd"/>
          </w:p>
        </w:tc>
        <w:tc>
          <w:tcPr>
            <w:tcW w:w="4794" w:type="dxa"/>
            <w:tcBorders>
              <w:top w:val="single" w:sz="4" w:space="0" w:color="auto"/>
              <w:left w:val="nil"/>
              <w:bottom w:val="single" w:sz="8" w:space="0" w:color="auto"/>
              <w:right w:val="single" w:sz="4" w:space="0" w:color="auto"/>
            </w:tcBorders>
            <w:shd w:val="clear" w:color="auto" w:fill="auto"/>
            <w:noWrap/>
            <w:vAlign w:val="center"/>
            <w:hideMark/>
          </w:tcPr>
          <w:p w14:paraId="5F1C90FF" w14:textId="212ECDA7" w:rsidR="004E4A67" w:rsidRPr="007D7BB3" w:rsidRDefault="004E4A67" w:rsidP="00757908">
            <w:pPr>
              <w:jc w:val="center"/>
              <w:rPr>
                <w:rFonts w:ascii="Times New Roman" w:eastAsia="Times New Roman" w:hAnsi="Times New Roman" w:cs="Times New Roman"/>
                <w:color w:val="000000"/>
                <w:lang w:val="en-IN" w:eastAsia="en-GB"/>
              </w:rPr>
            </w:pPr>
            <w:r w:rsidRPr="005326F2">
              <w:rPr>
                <w:rFonts w:ascii="Times New Roman" w:eastAsia="Times New Roman" w:hAnsi="Times New Roman" w:cs="Times New Roman"/>
                <w:color w:val="000000"/>
                <w:lang w:val="en-IN" w:eastAsia="en-GB"/>
              </w:rPr>
              <w:t>S20 FE, Tab S7 FE</w:t>
            </w:r>
            <w:r>
              <w:rPr>
                <w:rFonts w:ascii="Times New Roman" w:eastAsia="Times New Roman" w:hAnsi="Times New Roman" w:cs="Times New Roman"/>
                <w:color w:val="000000"/>
                <w:lang w:val="en-IN" w:eastAsia="en-GB"/>
              </w:rPr>
              <w:t>, S21 FE 5G</w:t>
            </w:r>
          </w:p>
          <w:p w14:paraId="0EF67D6D" w14:textId="0F9EEDFC" w:rsidR="004E4A67" w:rsidRPr="00757908" w:rsidRDefault="004E4A67" w:rsidP="00BF333E">
            <w:pPr>
              <w:widowControl/>
              <w:autoSpaceDE/>
              <w:autoSpaceDN/>
              <w:bidi/>
              <w:spacing w:after="80" w:line="276" w:lineRule="auto"/>
              <w:jc w:val="center"/>
              <w:rPr>
                <w:rFonts w:ascii="Times New Roman" w:eastAsia="Times New Roman" w:hAnsi="Times New Roman"/>
                <w:color w:val="000000"/>
                <w:rtl/>
                <w:lang w:val="en-IN"/>
              </w:rPr>
            </w:pPr>
          </w:p>
        </w:tc>
        <w:tc>
          <w:tcPr>
            <w:tcW w:w="2410" w:type="dxa"/>
            <w:tcBorders>
              <w:top w:val="nil"/>
              <w:left w:val="nil"/>
              <w:bottom w:val="single" w:sz="8" w:space="0" w:color="auto"/>
              <w:right w:val="single" w:sz="4" w:space="0" w:color="auto"/>
            </w:tcBorders>
            <w:shd w:val="clear" w:color="auto" w:fill="auto"/>
            <w:noWrap/>
            <w:vAlign w:val="center"/>
            <w:hideMark/>
          </w:tcPr>
          <w:p w14:paraId="2136840F" w14:textId="77777777" w:rsidR="004E4A67" w:rsidRPr="005326F2" w:rsidRDefault="004E4A67" w:rsidP="00BF333E">
            <w:pPr>
              <w:widowControl/>
              <w:autoSpaceDE/>
              <w:autoSpaceDN/>
              <w:bidi/>
              <w:spacing w:after="80" w:line="276" w:lineRule="auto"/>
              <w:jc w:val="center"/>
              <w:rPr>
                <w:rFonts w:ascii="Times New Roman" w:eastAsia="Times New Roman" w:hAnsi="Times New Roman"/>
                <w:color w:val="000000"/>
                <w:rtl/>
              </w:rPr>
            </w:pPr>
            <w:r>
              <w:rPr>
                <w:rFonts w:ascii="Times New Roman" w:hAnsi="Times New Roman" w:hint="cs"/>
                <w:color w:val="000000"/>
                <w:rtl/>
              </w:rPr>
              <w:t>109 ريال سعودي</w:t>
            </w:r>
          </w:p>
        </w:tc>
        <w:tc>
          <w:tcPr>
            <w:tcW w:w="1281" w:type="dxa"/>
            <w:vMerge/>
            <w:tcBorders>
              <w:left w:val="single" w:sz="4" w:space="0" w:color="auto"/>
              <w:right w:val="single" w:sz="8" w:space="0" w:color="auto"/>
            </w:tcBorders>
            <w:vAlign w:val="center"/>
            <w:hideMark/>
          </w:tcPr>
          <w:p w14:paraId="4374F589" w14:textId="77777777" w:rsidR="004E4A67" w:rsidRPr="005326F2" w:rsidRDefault="004E4A67" w:rsidP="00BF333E">
            <w:pPr>
              <w:widowControl/>
              <w:autoSpaceDE/>
              <w:autoSpaceDN/>
              <w:spacing w:after="80" w:line="276" w:lineRule="auto"/>
              <w:jc w:val="center"/>
              <w:rPr>
                <w:rFonts w:ascii="Times New Roman" w:eastAsia="Times New Roman" w:hAnsi="Times New Roman" w:cs="Times New Roman"/>
                <w:color w:val="000000"/>
                <w:lang w:val="en-IN" w:eastAsia="en-GB"/>
              </w:rPr>
            </w:pPr>
          </w:p>
        </w:tc>
        <w:tc>
          <w:tcPr>
            <w:tcW w:w="1281" w:type="dxa"/>
            <w:vAlign w:val="center"/>
            <w:hideMark/>
          </w:tcPr>
          <w:p w14:paraId="78FC6A8C" w14:textId="77777777" w:rsidR="004E4A67" w:rsidRPr="005326F2" w:rsidRDefault="004E4A67" w:rsidP="00BF333E">
            <w:pPr>
              <w:widowControl/>
              <w:autoSpaceDE/>
              <w:autoSpaceDN/>
              <w:spacing w:after="80" w:line="276" w:lineRule="auto"/>
              <w:jc w:val="center"/>
              <w:rPr>
                <w:rFonts w:ascii="Times New Roman" w:eastAsia="Times New Roman" w:hAnsi="Times New Roman" w:cs="Times New Roman"/>
                <w:lang w:val="en-IN" w:eastAsia="en-GB"/>
              </w:rPr>
            </w:pPr>
          </w:p>
        </w:tc>
      </w:tr>
      <w:tr w:rsidR="004E4A67" w:rsidRPr="005326F2" w14:paraId="27680FA1" w14:textId="77777777" w:rsidTr="004E4A67">
        <w:trPr>
          <w:gridAfter w:val="1"/>
          <w:wAfter w:w="1281" w:type="dxa"/>
          <w:trHeight w:val="260"/>
        </w:trPr>
        <w:tc>
          <w:tcPr>
            <w:tcW w:w="1012" w:type="dxa"/>
            <w:tcBorders>
              <w:top w:val="nil"/>
              <w:left w:val="single" w:sz="8" w:space="0" w:color="auto"/>
              <w:bottom w:val="nil"/>
              <w:right w:val="single" w:sz="4" w:space="0" w:color="auto"/>
            </w:tcBorders>
            <w:shd w:val="clear" w:color="auto" w:fill="auto"/>
            <w:noWrap/>
            <w:vAlign w:val="center"/>
            <w:hideMark/>
          </w:tcPr>
          <w:p w14:paraId="781C5BBA" w14:textId="088C20C7" w:rsidR="004E4A67" w:rsidRPr="005F4020" w:rsidRDefault="004E4A67" w:rsidP="001D5335">
            <w:pPr>
              <w:widowControl/>
              <w:autoSpaceDE/>
              <w:autoSpaceDN/>
              <w:bidi/>
              <w:spacing w:after="80" w:line="276" w:lineRule="auto"/>
              <w:jc w:val="center"/>
              <w:rPr>
                <w:rFonts w:ascii="Times New Roman" w:eastAsia="Times New Roman" w:hAnsi="Times New Roman"/>
                <w:color w:val="000000"/>
                <w:rtl/>
              </w:rPr>
            </w:pPr>
            <w:proofErr w:type="spellStart"/>
            <w:r>
              <w:rPr>
                <w:rFonts w:ascii="Times New Roman" w:hAnsi="Times New Roman" w:hint="cs"/>
                <w:color w:val="000000"/>
                <w:rtl/>
              </w:rPr>
              <w:t>هاي</w:t>
            </w:r>
            <w:proofErr w:type="spellEnd"/>
            <w:r>
              <w:rPr>
                <w:rFonts w:ascii="Times New Roman" w:hAnsi="Times New Roman" w:hint="cs"/>
                <w:color w:val="000000"/>
                <w:rtl/>
              </w:rPr>
              <w:t xml:space="preserve"> </w:t>
            </w:r>
            <w:proofErr w:type="gramStart"/>
            <w:r>
              <w:rPr>
                <w:rFonts w:ascii="Times New Roman" w:hAnsi="Times New Roman"/>
                <w:color w:val="000000"/>
              </w:rPr>
              <w:t xml:space="preserve">A </w:t>
            </w:r>
            <w:r>
              <w:rPr>
                <w:rFonts w:ascii="Times New Roman" w:hAnsi="Times New Roman" w:hint="cs"/>
                <w:color w:val="000000"/>
                <w:rtl/>
              </w:rPr>
              <w:t xml:space="preserve"> سيريس</w:t>
            </w:r>
            <w:proofErr w:type="gramEnd"/>
          </w:p>
        </w:tc>
        <w:tc>
          <w:tcPr>
            <w:tcW w:w="4794" w:type="dxa"/>
            <w:tcBorders>
              <w:top w:val="nil"/>
              <w:left w:val="single" w:sz="4" w:space="0" w:color="auto"/>
              <w:bottom w:val="nil"/>
              <w:right w:val="single" w:sz="4" w:space="0" w:color="auto"/>
            </w:tcBorders>
            <w:shd w:val="clear" w:color="auto" w:fill="auto"/>
            <w:noWrap/>
            <w:vAlign w:val="center"/>
            <w:hideMark/>
          </w:tcPr>
          <w:p w14:paraId="72F7F716" w14:textId="126E6458" w:rsidR="004E4A67" w:rsidRPr="007711B4" w:rsidRDefault="004E4A67" w:rsidP="007711B4">
            <w:pPr>
              <w:jc w:val="center"/>
              <w:rPr>
                <w:rFonts w:ascii="Times New Roman" w:eastAsia="Times New Roman" w:hAnsi="Times New Roman" w:cs="Times New Roman"/>
                <w:color w:val="000000"/>
                <w:rtl/>
                <w:lang w:val="en-IN" w:eastAsia="en-GB"/>
              </w:rPr>
            </w:pPr>
            <w:r w:rsidRPr="007D7BB3">
              <w:rPr>
                <w:rFonts w:ascii="Times New Roman" w:eastAsia="Times New Roman" w:hAnsi="Times New Roman" w:cs="Times New Roman"/>
                <w:color w:val="000000"/>
                <w:lang w:val="en-IN" w:eastAsia="en-GB"/>
              </w:rPr>
              <w:t>Galaxy-A53 5G</w:t>
            </w:r>
            <w:r>
              <w:rPr>
                <w:rFonts w:ascii="Times New Roman" w:eastAsia="Times New Roman" w:hAnsi="Times New Roman" w:cs="Times New Roman"/>
                <w:color w:val="000000"/>
                <w:lang w:val="en-IN" w:eastAsia="en-GB"/>
              </w:rPr>
              <w:t xml:space="preserve">, </w:t>
            </w:r>
            <w:r w:rsidRPr="007D7BB3">
              <w:rPr>
                <w:rFonts w:ascii="Times New Roman" w:eastAsia="Times New Roman" w:hAnsi="Times New Roman" w:cs="Times New Roman"/>
                <w:color w:val="000000"/>
                <w:lang w:val="en-IN" w:eastAsia="en-GB"/>
              </w:rPr>
              <w:t>Galaxy-A</w:t>
            </w:r>
            <w:r>
              <w:rPr>
                <w:rFonts w:ascii="Times New Roman" w:eastAsia="Times New Roman" w:hAnsi="Times New Roman" w:cs="Times New Roman"/>
                <w:color w:val="000000"/>
                <w:lang w:val="en-IN" w:eastAsia="en-GB"/>
              </w:rPr>
              <w:t>73</w:t>
            </w:r>
            <w:r w:rsidRPr="007D7BB3">
              <w:rPr>
                <w:rFonts w:ascii="Times New Roman" w:eastAsia="Times New Roman" w:hAnsi="Times New Roman" w:cs="Times New Roman"/>
                <w:color w:val="000000"/>
                <w:lang w:val="en-IN" w:eastAsia="en-GB"/>
              </w:rPr>
              <w:t xml:space="preserve"> 5G</w:t>
            </w:r>
            <w:r>
              <w:rPr>
                <w:rFonts w:ascii="Times New Roman" w:eastAsia="Times New Roman" w:hAnsi="Times New Roman" w:cs="Times New Roman"/>
                <w:color w:val="000000"/>
                <w:lang w:val="en-IN" w:eastAsia="en-GB"/>
              </w:rPr>
              <w:t xml:space="preserve">, </w:t>
            </w:r>
            <w:r w:rsidRPr="007D7BB3">
              <w:rPr>
                <w:rFonts w:ascii="Times New Roman" w:eastAsia="Times New Roman" w:hAnsi="Times New Roman" w:cs="Times New Roman"/>
                <w:color w:val="000000"/>
                <w:lang w:val="en-IN" w:eastAsia="en-GB"/>
              </w:rPr>
              <w:t>Galaxy-M53 5G</w:t>
            </w:r>
          </w:p>
        </w:tc>
        <w:tc>
          <w:tcPr>
            <w:tcW w:w="2410" w:type="dxa"/>
            <w:tcBorders>
              <w:top w:val="nil"/>
              <w:left w:val="nil"/>
              <w:bottom w:val="nil"/>
              <w:right w:val="single" w:sz="4" w:space="0" w:color="auto"/>
            </w:tcBorders>
            <w:shd w:val="clear" w:color="auto" w:fill="auto"/>
            <w:noWrap/>
            <w:vAlign w:val="center"/>
            <w:hideMark/>
          </w:tcPr>
          <w:p w14:paraId="2DCF0566" w14:textId="76C6330C" w:rsidR="004E4A67" w:rsidRPr="005326F2" w:rsidRDefault="004E4A67" w:rsidP="001D5335">
            <w:pPr>
              <w:widowControl/>
              <w:autoSpaceDE/>
              <w:autoSpaceDN/>
              <w:bidi/>
              <w:spacing w:after="80" w:line="276" w:lineRule="auto"/>
              <w:jc w:val="center"/>
              <w:rPr>
                <w:rFonts w:ascii="Times New Roman" w:eastAsia="Times New Roman" w:hAnsi="Times New Roman"/>
                <w:color w:val="000000"/>
                <w:rtl/>
              </w:rPr>
            </w:pPr>
            <w:r>
              <w:rPr>
                <w:rFonts w:ascii="Times New Roman" w:hAnsi="Times New Roman"/>
                <w:color w:val="000000"/>
              </w:rPr>
              <w:t>109</w:t>
            </w:r>
            <w:r>
              <w:rPr>
                <w:rFonts w:ascii="Times New Roman" w:hAnsi="Times New Roman" w:hint="cs"/>
                <w:color w:val="000000"/>
                <w:rtl/>
              </w:rPr>
              <w:t xml:space="preserve"> ريال سعودي</w:t>
            </w:r>
          </w:p>
        </w:tc>
        <w:tc>
          <w:tcPr>
            <w:tcW w:w="1281" w:type="dxa"/>
            <w:vMerge/>
            <w:tcBorders>
              <w:left w:val="single" w:sz="4" w:space="0" w:color="auto"/>
              <w:right w:val="single" w:sz="8" w:space="0" w:color="auto"/>
            </w:tcBorders>
            <w:shd w:val="clear" w:color="auto" w:fill="auto"/>
            <w:vAlign w:val="center"/>
            <w:hideMark/>
          </w:tcPr>
          <w:p w14:paraId="7A0EDE03" w14:textId="184E79B7" w:rsidR="004E4A67" w:rsidRPr="005326F2" w:rsidRDefault="004E4A67" w:rsidP="001D5335">
            <w:pPr>
              <w:widowControl/>
              <w:autoSpaceDE/>
              <w:autoSpaceDN/>
              <w:bidi/>
              <w:spacing w:after="80" w:line="276" w:lineRule="auto"/>
              <w:jc w:val="center"/>
              <w:rPr>
                <w:rFonts w:ascii="Times New Roman" w:eastAsia="Times New Roman" w:hAnsi="Times New Roman"/>
                <w:color w:val="000000"/>
                <w:rtl/>
              </w:rPr>
            </w:pPr>
          </w:p>
        </w:tc>
      </w:tr>
      <w:tr w:rsidR="004E4A67" w:rsidRPr="005326F2" w14:paraId="38217F22" w14:textId="77777777" w:rsidTr="00FB31EA">
        <w:trPr>
          <w:gridAfter w:val="1"/>
          <w:wAfter w:w="1281" w:type="dxa"/>
          <w:trHeight w:val="260"/>
        </w:trPr>
        <w:tc>
          <w:tcPr>
            <w:tcW w:w="1012" w:type="dxa"/>
            <w:tcBorders>
              <w:top w:val="nil"/>
              <w:left w:val="single" w:sz="8" w:space="0" w:color="auto"/>
              <w:bottom w:val="single" w:sz="4" w:space="0" w:color="auto"/>
              <w:right w:val="single" w:sz="4" w:space="0" w:color="auto"/>
            </w:tcBorders>
            <w:shd w:val="clear" w:color="auto" w:fill="auto"/>
            <w:noWrap/>
            <w:vAlign w:val="center"/>
          </w:tcPr>
          <w:p w14:paraId="541AED1E" w14:textId="77777777" w:rsidR="004E4A67" w:rsidRDefault="004E4A67" w:rsidP="001D5335">
            <w:pPr>
              <w:widowControl/>
              <w:autoSpaceDE/>
              <w:autoSpaceDN/>
              <w:bidi/>
              <w:spacing w:after="80" w:line="276" w:lineRule="auto"/>
              <w:jc w:val="center"/>
              <w:rPr>
                <w:rFonts w:ascii="Times New Roman" w:hAnsi="Times New Roman" w:hint="cs"/>
                <w:color w:val="000000"/>
                <w:rtl/>
              </w:rPr>
            </w:pPr>
          </w:p>
        </w:tc>
        <w:tc>
          <w:tcPr>
            <w:tcW w:w="4794" w:type="dxa"/>
            <w:tcBorders>
              <w:top w:val="nil"/>
              <w:left w:val="single" w:sz="4" w:space="0" w:color="auto"/>
              <w:bottom w:val="single" w:sz="4" w:space="0" w:color="auto"/>
              <w:right w:val="single" w:sz="4" w:space="0" w:color="auto"/>
            </w:tcBorders>
            <w:shd w:val="clear" w:color="auto" w:fill="auto"/>
            <w:noWrap/>
            <w:vAlign w:val="center"/>
          </w:tcPr>
          <w:p w14:paraId="280772CA" w14:textId="77777777" w:rsidR="004E4A67" w:rsidRPr="007D7BB3" w:rsidRDefault="004E4A67" w:rsidP="007711B4">
            <w:pPr>
              <w:jc w:val="center"/>
              <w:rPr>
                <w:rFonts w:ascii="Times New Roman" w:eastAsia="Times New Roman" w:hAnsi="Times New Roman" w:cs="Times New Roman"/>
                <w:color w:val="000000"/>
                <w:lang w:val="en-IN" w:eastAsia="en-GB"/>
              </w:rPr>
            </w:pPr>
          </w:p>
        </w:tc>
        <w:tc>
          <w:tcPr>
            <w:tcW w:w="2410" w:type="dxa"/>
            <w:tcBorders>
              <w:top w:val="nil"/>
              <w:left w:val="nil"/>
              <w:bottom w:val="single" w:sz="4" w:space="0" w:color="auto"/>
              <w:right w:val="single" w:sz="4" w:space="0" w:color="auto"/>
            </w:tcBorders>
            <w:shd w:val="clear" w:color="auto" w:fill="auto"/>
            <w:noWrap/>
            <w:vAlign w:val="center"/>
          </w:tcPr>
          <w:p w14:paraId="40CB6F86" w14:textId="77777777" w:rsidR="004E4A67" w:rsidRDefault="004E4A67" w:rsidP="001D5335">
            <w:pPr>
              <w:widowControl/>
              <w:autoSpaceDE/>
              <w:autoSpaceDN/>
              <w:bidi/>
              <w:spacing w:after="80" w:line="276" w:lineRule="auto"/>
              <w:jc w:val="center"/>
              <w:rPr>
                <w:rFonts w:ascii="Times New Roman" w:hAnsi="Times New Roman"/>
                <w:color w:val="000000"/>
              </w:rPr>
            </w:pPr>
          </w:p>
        </w:tc>
        <w:tc>
          <w:tcPr>
            <w:tcW w:w="1281" w:type="dxa"/>
            <w:vMerge/>
            <w:tcBorders>
              <w:left w:val="single" w:sz="4" w:space="0" w:color="auto"/>
              <w:right w:val="single" w:sz="8" w:space="0" w:color="auto"/>
            </w:tcBorders>
            <w:shd w:val="clear" w:color="auto" w:fill="auto"/>
            <w:vAlign w:val="center"/>
          </w:tcPr>
          <w:p w14:paraId="57822DBD" w14:textId="77777777" w:rsidR="004E4A67" w:rsidRPr="005326F2" w:rsidRDefault="004E4A67" w:rsidP="001D5335">
            <w:pPr>
              <w:widowControl/>
              <w:autoSpaceDE/>
              <w:autoSpaceDN/>
              <w:bidi/>
              <w:spacing w:after="80" w:line="276" w:lineRule="auto"/>
              <w:jc w:val="center"/>
              <w:rPr>
                <w:rFonts w:ascii="Times New Roman" w:eastAsia="Times New Roman" w:hAnsi="Times New Roman"/>
                <w:color w:val="000000"/>
                <w:rtl/>
              </w:rPr>
            </w:pPr>
          </w:p>
        </w:tc>
      </w:tr>
      <w:tr w:rsidR="004E4A67" w:rsidRPr="005326F2" w14:paraId="65D68492" w14:textId="77777777" w:rsidTr="00A51F41">
        <w:trPr>
          <w:gridAfter w:val="1"/>
          <w:wAfter w:w="1281" w:type="dxa"/>
          <w:trHeight w:val="260"/>
        </w:trPr>
        <w:tc>
          <w:tcPr>
            <w:tcW w:w="1012" w:type="dxa"/>
            <w:tcBorders>
              <w:top w:val="nil"/>
              <w:left w:val="single" w:sz="8" w:space="0" w:color="auto"/>
              <w:bottom w:val="single" w:sz="4" w:space="0" w:color="auto"/>
              <w:right w:val="single" w:sz="4" w:space="0" w:color="auto"/>
            </w:tcBorders>
            <w:shd w:val="clear" w:color="auto" w:fill="auto"/>
            <w:noWrap/>
            <w:vAlign w:val="center"/>
          </w:tcPr>
          <w:p w14:paraId="776ED641" w14:textId="231D46A4" w:rsidR="004E4A67" w:rsidRDefault="004E4A67" w:rsidP="00A51F41">
            <w:pPr>
              <w:widowControl/>
              <w:autoSpaceDE/>
              <w:autoSpaceDN/>
              <w:bidi/>
              <w:spacing w:after="80" w:line="276" w:lineRule="auto"/>
              <w:jc w:val="center"/>
              <w:rPr>
                <w:rFonts w:ascii="Times New Roman" w:hAnsi="Times New Roman" w:hint="cs"/>
                <w:color w:val="000000"/>
                <w:rtl/>
              </w:rPr>
            </w:pPr>
            <w:r>
              <w:rPr>
                <w:rFonts w:ascii="Times New Roman" w:hAnsi="Times New Roman" w:hint="cs"/>
                <w:color w:val="000000"/>
                <w:rtl/>
              </w:rPr>
              <w:t>ساعات</w:t>
            </w:r>
          </w:p>
        </w:tc>
        <w:tc>
          <w:tcPr>
            <w:tcW w:w="4794" w:type="dxa"/>
            <w:tcBorders>
              <w:top w:val="nil"/>
              <w:left w:val="single" w:sz="4" w:space="0" w:color="auto"/>
              <w:bottom w:val="single" w:sz="4" w:space="0" w:color="auto"/>
              <w:right w:val="single" w:sz="4" w:space="0" w:color="auto"/>
            </w:tcBorders>
            <w:shd w:val="clear" w:color="auto" w:fill="auto"/>
            <w:noWrap/>
            <w:vAlign w:val="center"/>
          </w:tcPr>
          <w:p w14:paraId="721E7478" w14:textId="776B6383" w:rsidR="004E4A67" w:rsidRPr="004E4A67" w:rsidRDefault="004E4A67" w:rsidP="00A51F41">
            <w:pPr>
              <w:jc w:val="cente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Galaxy Watch5 (40mm), Galaxy Watch5 (44mm), Galaxy Watch5 Pro (45mm)</w:t>
            </w:r>
          </w:p>
        </w:tc>
        <w:tc>
          <w:tcPr>
            <w:tcW w:w="2410" w:type="dxa"/>
            <w:tcBorders>
              <w:top w:val="nil"/>
              <w:left w:val="nil"/>
              <w:bottom w:val="single" w:sz="4" w:space="0" w:color="auto"/>
              <w:right w:val="single" w:sz="4" w:space="0" w:color="auto"/>
            </w:tcBorders>
            <w:shd w:val="clear" w:color="auto" w:fill="auto"/>
            <w:noWrap/>
            <w:vAlign w:val="center"/>
          </w:tcPr>
          <w:p w14:paraId="15671F59" w14:textId="51BB510C" w:rsidR="004E4A67" w:rsidRDefault="004E4A67" w:rsidP="004E4A67">
            <w:pPr>
              <w:widowControl/>
              <w:autoSpaceDE/>
              <w:autoSpaceDN/>
              <w:spacing w:after="80" w:line="276" w:lineRule="auto"/>
              <w:jc w:val="center"/>
              <w:rPr>
                <w:rFonts w:ascii="Times New Roman" w:hAnsi="Times New Roman"/>
                <w:color w:val="000000"/>
                <w:rtl/>
              </w:rPr>
            </w:pPr>
            <w:r>
              <w:rPr>
                <w:rFonts w:ascii="Times New Roman" w:hAnsi="Times New Roman"/>
                <w:color w:val="000000"/>
              </w:rPr>
              <w:t xml:space="preserve"> </w:t>
            </w:r>
            <w:r>
              <w:rPr>
                <w:rFonts w:ascii="Times New Roman" w:hAnsi="Times New Roman" w:hint="cs"/>
                <w:color w:val="000000"/>
                <w:rtl/>
              </w:rPr>
              <w:t xml:space="preserve"> ريال سعودي </w:t>
            </w:r>
            <w:r>
              <w:rPr>
                <w:rFonts w:ascii="Times New Roman" w:hAnsi="Times New Roman"/>
                <w:color w:val="000000"/>
              </w:rPr>
              <w:t>75</w:t>
            </w:r>
          </w:p>
        </w:tc>
        <w:tc>
          <w:tcPr>
            <w:tcW w:w="1281" w:type="dxa"/>
            <w:vMerge/>
            <w:tcBorders>
              <w:left w:val="single" w:sz="4" w:space="0" w:color="auto"/>
              <w:bottom w:val="single" w:sz="8" w:space="0" w:color="000000"/>
              <w:right w:val="single" w:sz="8" w:space="0" w:color="auto"/>
            </w:tcBorders>
            <w:shd w:val="clear" w:color="auto" w:fill="auto"/>
            <w:vAlign w:val="center"/>
          </w:tcPr>
          <w:p w14:paraId="302A67A2" w14:textId="77777777" w:rsidR="004E4A67" w:rsidRPr="005326F2" w:rsidRDefault="004E4A67" w:rsidP="00A51F41">
            <w:pPr>
              <w:widowControl/>
              <w:autoSpaceDE/>
              <w:autoSpaceDN/>
              <w:bidi/>
              <w:spacing w:after="80" w:line="276" w:lineRule="auto"/>
              <w:jc w:val="center"/>
              <w:rPr>
                <w:rFonts w:ascii="Times New Roman" w:eastAsia="Times New Roman" w:hAnsi="Times New Roman"/>
                <w:color w:val="000000"/>
                <w:rtl/>
              </w:rPr>
            </w:pPr>
          </w:p>
        </w:tc>
      </w:tr>
    </w:tbl>
    <w:p w14:paraId="71A8C342" w14:textId="77777777" w:rsidR="004E4A67" w:rsidRDefault="004E4A67" w:rsidP="004E4A67">
      <w:pPr>
        <w:pStyle w:val="BodyText"/>
        <w:bidi/>
        <w:spacing w:after="80" w:line="276" w:lineRule="auto"/>
        <w:jc w:val="both"/>
        <w:rPr>
          <w:rFonts w:ascii="Times New Roman" w:hAnsi="Times New Roman"/>
          <w:b/>
          <w:bCs/>
          <w:sz w:val="22"/>
          <w:szCs w:val="22"/>
          <w:u w:color="2D74B5"/>
        </w:rPr>
      </w:pPr>
    </w:p>
    <w:p w14:paraId="171821D6" w14:textId="77777777" w:rsidR="007711B4" w:rsidRDefault="007711B4" w:rsidP="002B56DD">
      <w:pPr>
        <w:pStyle w:val="BodyText"/>
        <w:bidi/>
        <w:spacing w:after="80" w:line="276" w:lineRule="auto"/>
        <w:jc w:val="both"/>
        <w:rPr>
          <w:rFonts w:ascii="Times New Roman" w:hAnsi="Times New Roman"/>
          <w:b/>
          <w:bCs/>
          <w:sz w:val="22"/>
          <w:szCs w:val="22"/>
          <w:u w:color="2D74B5"/>
        </w:rPr>
      </w:pPr>
    </w:p>
    <w:p w14:paraId="3C1F93B3" w14:textId="780A2A6B" w:rsidR="00567F60" w:rsidRDefault="002664FE" w:rsidP="007711B4">
      <w:pPr>
        <w:pStyle w:val="BodyText"/>
        <w:numPr>
          <w:ilvl w:val="1"/>
          <w:numId w:val="9"/>
        </w:numPr>
        <w:bidi/>
        <w:spacing w:after="80" w:line="276" w:lineRule="auto"/>
        <w:ind w:left="993" w:hanging="567"/>
        <w:jc w:val="both"/>
        <w:rPr>
          <w:rFonts w:ascii="Times New Roman" w:hAnsi="Times New Roman"/>
          <w:b/>
          <w:bCs/>
          <w:sz w:val="22"/>
          <w:szCs w:val="22"/>
          <w:u w:color="2D74B5"/>
        </w:rPr>
      </w:pPr>
      <w:r>
        <w:rPr>
          <w:rFonts w:ascii="Times New Roman" w:hAnsi="Times New Roman" w:hint="cs"/>
          <w:b/>
          <w:bCs/>
          <w:sz w:val="22"/>
          <w:szCs w:val="22"/>
          <w:u w:color="2D74B5"/>
          <w:rtl/>
        </w:rPr>
        <w:t>ملخص خطة سامسونج كير بلس (لمدة عام واحد):</w:t>
      </w:r>
    </w:p>
    <w:p w14:paraId="390A393E" w14:textId="27C44004" w:rsidR="007711B4" w:rsidRDefault="007711B4" w:rsidP="007711B4">
      <w:pPr>
        <w:pStyle w:val="BodyText"/>
        <w:bidi/>
        <w:spacing w:after="80" w:line="276" w:lineRule="auto"/>
        <w:jc w:val="both"/>
        <w:rPr>
          <w:rFonts w:ascii="Times New Roman" w:hAnsi="Times New Roman"/>
          <w:b/>
          <w:bCs/>
          <w:sz w:val="22"/>
          <w:szCs w:val="22"/>
          <w:u w:color="2D74B5"/>
        </w:rPr>
      </w:pPr>
    </w:p>
    <w:tbl>
      <w:tblPr>
        <w:bidiVisual/>
        <w:tblW w:w="10778" w:type="dxa"/>
        <w:tblInd w:w="983" w:type="dxa"/>
        <w:tblLook w:val="04A0" w:firstRow="1" w:lastRow="0" w:firstColumn="1" w:lastColumn="0" w:noHBand="0" w:noVBand="1"/>
      </w:tblPr>
      <w:tblGrid>
        <w:gridCol w:w="1012"/>
        <w:gridCol w:w="4794"/>
        <w:gridCol w:w="2410"/>
        <w:gridCol w:w="1281"/>
        <w:gridCol w:w="1281"/>
      </w:tblGrid>
      <w:tr w:rsidR="004E4A67" w:rsidRPr="005326F2" w14:paraId="0048B861" w14:textId="77777777" w:rsidTr="00A51F41">
        <w:trPr>
          <w:gridAfter w:val="1"/>
          <w:wAfter w:w="1281" w:type="dxa"/>
          <w:trHeight w:val="388"/>
        </w:trPr>
        <w:tc>
          <w:tcPr>
            <w:tcW w:w="9497" w:type="dxa"/>
            <w:gridSpan w:val="4"/>
            <w:tcBorders>
              <w:top w:val="single" w:sz="8" w:space="0" w:color="auto"/>
              <w:left w:val="single" w:sz="8" w:space="0" w:color="auto"/>
              <w:bottom w:val="single" w:sz="8" w:space="0" w:color="auto"/>
              <w:right w:val="single" w:sz="8" w:space="0" w:color="000000"/>
            </w:tcBorders>
            <w:shd w:val="clear" w:color="000000" w:fill="BDD7EE"/>
            <w:noWrap/>
            <w:vAlign w:val="center"/>
            <w:hideMark/>
          </w:tcPr>
          <w:p w14:paraId="6F613C07" w14:textId="170C4E87" w:rsidR="004E4A67" w:rsidRPr="005326F2" w:rsidRDefault="004E4A67" w:rsidP="00A51F41">
            <w:pPr>
              <w:widowControl/>
              <w:autoSpaceDE/>
              <w:autoSpaceDN/>
              <w:bidi/>
              <w:spacing w:after="80" w:line="276" w:lineRule="auto"/>
              <w:jc w:val="center"/>
              <w:rPr>
                <w:rFonts w:ascii="Times New Roman" w:eastAsia="Times New Roman" w:hAnsi="Times New Roman"/>
                <w:b/>
                <w:bCs/>
                <w:color w:val="000000"/>
                <w:rtl/>
              </w:rPr>
            </w:pPr>
            <w:r>
              <w:rPr>
                <w:rFonts w:ascii="Times New Roman" w:hAnsi="Times New Roman" w:hint="cs"/>
                <w:b/>
                <w:bCs/>
                <w:color w:val="000000"/>
                <w:rtl/>
              </w:rPr>
              <w:t>التلفيات العرضية/ تلفيات السوائل لمدة سن</w:t>
            </w:r>
            <w:r>
              <w:rPr>
                <w:rFonts w:ascii="Times New Roman" w:hAnsi="Times New Roman" w:hint="cs"/>
                <w:b/>
                <w:bCs/>
                <w:color w:val="000000"/>
                <w:rtl/>
              </w:rPr>
              <w:t>ة</w:t>
            </w:r>
            <w:r>
              <w:rPr>
                <w:rFonts w:ascii="Times New Roman" w:hAnsi="Times New Roman" w:hint="cs"/>
                <w:b/>
                <w:bCs/>
                <w:color w:val="000000"/>
                <w:rtl/>
              </w:rPr>
              <w:t xml:space="preserve"> (</w:t>
            </w:r>
            <w:r>
              <w:rPr>
                <w:rFonts w:ascii="Times New Roman" w:hAnsi="Times New Roman"/>
                <w:b/>
                <w:bCs/>
                <w:color w:val="000000"/>
              </w:rPr>
              <w:t>1</w:t>
            </w:r>
            <w:r>
              <w:rPr>
                <w:rFonts w:ascii="Times New Roman" w:hAnsi="Times New Roman" w:hint="cs"/>
                <w:b/>
                <w:bCs/>
                <w:color w:val="000000"/>
                <w:rtl/>
              </w:rPr>
              <w:t>)</w:t>
            </w:r>
          </w:p>
        </w:tc>
      </w:tr>
      <w:tr w:rsidR="004E4A67" w:rsidRPr="005326F2" w14:paraId="606A651E" w14:textId="77777777" w:rsidTr="00A51F41">
        <w:trPr>
          <w:gridAfter w:val="1"/>
          <w:wAfter w:w="1281" w:type="dxa"/>
          <w:trHeight w:val="408"/>
        </w:trPr>
        <w:tc>
          <w:tcPr>
            <w:tcW w:w="5806" w:type="dxa"/>
            <w:gridSpan w:val="2"/>
            <w:tcBorders>
              <w:top w:val="single" w:sz="8" w:space="0" w:color="auto"/>
              <w:left w:val="single" w:sz="8" w:space="0" w:color="auto"/>
              <w:bottom w:val="single" w:sz="8" w:space="0" w:color="auto"/>
              <w:right w:val="single" w:sz="4" w:space="0" w:color="auto"/>
            </w:tcBorders>
            <w:shd w:val="clear" w:color="000000" w:fill="D9D9D9"/>
            <w:noWrap/>
            <w:vAlign w:val="center"/>
            <w:hideMark/>
          </w:tcPr>
          <w:p w14:paraId="00D62102" w14:textId="77777777" w:rsidR="004E4A67" w:rsidRPr="005F4020" w:rsidRDefault="004E4A67" w:rsidP="00A51F41">
            <w:pPr>
              <w:widowControl/>
              <w:autoSpaceDE/>
              <w:autoSpaceDN/>
              <w:bidi/>
              <w:spacing w:after="80" w:line="276" w:lineRule="auto"/>
              <w:jc w:val="center"/>
              <w:rPr>
                <w:rFonts w:ascii="Times New Roman" w:eastAsia="Times New Roman" w:hAnsi="Times New Roman"/>
                <w:b/>
                <w:bCs/>
                <w:color w:val="000000"/>
                <w:rtl/>
              </w:rPr>
            </w:pPr>
            <w:r w:rsidRPr="005F4020">
              <w:rPr>
                <w:rFonts w:ascii="Times New Roman" w:hAnsi="Times New Roman" w:hint="cs"/>
                <w:b/>
                <w:bCs/>
                <w:color w:val="000000"/>
                <w:rtl/>
              </w:rPr>
              <w:t>فئة الجهاز</w:t>
            </w:r>
          </w:p>
        </w:tc>
        <w:tc>
          <w:tcPr>
            <w:tcW w:w="2410" w:type="dxa"/>
            <w:tcBorders>
              <w:top w:val="nil"/>
              <w:left w:val="nil"/>
              <w:bottom w:val="single" w:sz="8" w:space="0" w:color="auto"/>
              <w:right w:val="single" w:sz="4" w:space="0" w:color="auto"/>
            </w:tcBorders>
            <w:shd w:val="clear" w:color="000000" w:fill="D9D9D9"/>
            <w:vAlign w:val="center"/>
            <w:hideMark/>
          </w:tcPr>
          <w:p w14:paraId="31BCECF2" w14:textId="77777777" w:rsidR="004E4A67" w:rsidRPr="005F4020" w:rsidRDefault="004E4A67" w:rsidP="00A51F41">
            <w:pPr>
              <w:widowControl/>
              <w:autoSpaceDE/>
              <w:autoSpaceDN/>
              <w:bidi/>
              <w:spacing w:after="80" w:line="276" w:lineRule="auto"/>
              <w:jc w:val="center"/>
              <w:rPr>
                <w:rFonts w:ascii="Times New Roman" w:eastAsia="Times New Roman" w:hAnsi="Times New Roman"/>
                <w:b/>
                <w:bCs/>
                <w:color w:val="000000"/>
                <w:rtl/>
              </w:rPr>
            </w:pPr>
            <w:r w:rsidRPr="005F4020">
              <w:rPr>
                <w:rFonts w:ascii="Times New Roman" w:hAnsi="Times New Roman" w:hint="cs"/>
                <w:b/>
                <w:bCs/>
                <w:color w:val="000000"/>
                <w:rtl/>
              </w:rPr>
              <w:t>قيمة التحمل (شاملة لضريبة القيمة المضافة)</w:t>
            </w:r>
          </w:p>
        </w:tc>
        <w:tc>
          <w:tcPr>
            <w:tcW w:w="1281" w:type="dxa"/>
            <w:tcBorders>
              <w:top w:val="nil"/>
              <w:left w:val="nil"/>
              <w:bottom w:val="single" w:sz="8" w:space="0" w:color="auto"/>
              <w:right w:val="single" w:sz="8" w:space="0" w:color="auto"/>
            </w:tcBorders>
            <w:shd w:val="clear" w:color="000000" w:fill="D9D9D9"/>
            <w:noWrap/>
            <w:vAlign w:val="center"/>
            <w:hideMark/>
          </w:tcPr>
          <w:p w14:paraId="37DAD000" w14:textId="77777777" w:rsidR="004E4A67" w:rsidRPr="005326F2" w:rsidRDefault="004E4A67" w:rsidP="00A51F41">
            <w:pPr>
              <w:widowControl/>
              <w:autoSpaceDE/>
              <w:autoSpaceDN/>
              <w:bidi/>
              <w:spacing w:after="80" w:line="276" w:lineRule="auto"/>
              <w:jc w:val="center"/>
              <w:rPr>
                <w:rFonts w:ascii="Times New Roman" w:eastAsia="Times New Roman" w:hAnsi="Times New Roman"/>
                <w:b/>
                <w:bCs/>
                <w:color w:val="000000"/>
                <w:rtl/>
              </w:rPr>
            </w:pPr>
            <w:r>
              <w:rPr>
                <w:rFonts w:ascii="Times New Roman" w:hAnsi="Times New Roman" w:hint="cs"/>
                <w:b/>
                <w:bCs/>
                <w:color w:val="000000"/>
                <w:rtl/>
              </w:rPr>
              <w:t>الحد</w:t>
            </w:r>
          </w:p>
        </w:tc>
      </w:tr>
      <w:tr w:rsidR="004E4A67" w:rsidRPr="005326F2" w14:paraId="581E31B9" w14:textId="77777777" w:rsidTr="00A51F41">
        <w:trPr>
          <w:gridAfter w:val="1"/>
          <w:wAfter w:w="1281" w:type="dxa"/>
          <w:trHeight w:val="260"/>
        </w:trPr>
        <w:tc>
          <w:tcPr>
            <w:tcW w:w="1012" w:type="dxa"/>
            <w:tcBorders>
              <w:top w:val="nil"/>
              <w:left w:val="single" w:sz="8" w:space="0" w:color="auto"/>
              <w:bottom w:val="single" w:sz="4" w:space="0" w:color="auto"/>
              <w:right w:val="single" w:sz="4" w:space="0" w:color="auto"/>
            </w:tcBorders>
            <w:shd w:val="clear" w:color="auto" w:fill="auto"/>
            <w:noWrap/>
            <w:vAlign w:val="center"/>
            <w:hideMark/>
          </w:tcPr>
          <w:p w14:paraId="6CB616EC" w14:textId="77777777" w:rsidR="004E4A67" w:rsidRPr="005F4020" w:rsidRDefault="004E4A67" w:rsidP="00A51F41">
            <w:pPr>
              <w:widowControl/>
              <w:autoSpaceDE/>
              <w:autoSpaceDN/>
              <w:bidi/>
              <w:spacing w:after="80" w:line="276" w:lineRule="auto"/>
              <w:jc w:val="center"/>
              <w:rPr>
                <w:rFonts w:ascii="Times New Roman" w:eastAsia="Times New Roman" w:hAnsi="Times New Roman"/>
                <w:color w:val="000000"/>
                <w:rtl/>
              </w:rPr>
            </w:pPr>
            <w:r w:rsidRPr="005F4020">
              <w:rPr>
                <w:rFonts w:ascii="Times New Roman" w:hAnsi="Times New Roman" w:hint="cs"/>
                <w:color w:val="000000"/>
                <w:rtl/>
              </w:rPr>
              <w:t>قابل للطي</w:t>
            </w:r>
          </w:p>
        </w:tc>
        <w:tc>
          <w:tcPr>
            <w:tcW w:w="4794" w:type="dxa"/>
            <w:tcBorders>
              <w:top w:val="nil"/>
              <w:left w:val="single" w:sz="4" w:space="0" w:color="auto"/>
              <w:bottom w:val="single" w:sz="4" w:space="0" w:color="auto"/>
              <w:right w:val="single" w:sz="4" w:space="0" w:color="auto"/>
            </w:tcBorders>
            <w:shd w:val="clear" w:color="auto" w:fill="auto"/>
            <w:noWrap/>
            <w:vAlign w:val="center"/>
            <w:hideMark/>
          </w:tcPr>
          <w:p w14:paraId="209A5293" w14:textId="77777777" w:rsidR="004E4A67" w:rsidRPr="005F4020" w:rsidRDefault="004E4A67" w:rsidP="00A51F41">
            <w:pPr>
              <w:widowControl/>
              <w:autoSpaceDE/>
              <w:autoSpaceDN/>
              <w:bidi/>
              <w:spacing w:after="80" w:line="276" w:lineRule="auto"/>
              <w:jc w:val="center"/>
              <w:rPr>
                <w:rFonts w:ascii="Times New Roman" w:eastAsia="Times New Roman" w:hAnsi="Times New Roman"/>
                <w:color w:val="000000"/>
                <w:rtl/>
              </w:rPr>
            </w:pPr>
            <w:r w:rsidRPr="005326F2">
              <w:rPr>
                <w:rFonts w:ascii="Times New Roman" w:eastAsia="Times New Roman" w:hAnsi="Times New Roman" w:cs="Times New Roman"/>
                <w:color w:val="000000"/>
                <w:lang w:val="en-IN" w:eastAsia="en-GB"/>
              </w:rPr>
              <w:t>Z Fold3 5G, Z Flip3 5G</w:t>
            </w:r>
            <w:r>
              <w:rPr>
                <w:rFonts w:ascii="Times New Roman" w:eastAsia="Times New Roman" w:hAnsi="Times New Roman" w:cs="Times New Roman"/>
                <w:color w:val="000000"/>
                <w:lang w:val="en-IN" w:eastAsia="en-GB"/>
              </w:rPr>
              <w:t>, Z Fold4 5G, Z Flip4 5G</w:t>
            </w:r>
          </w:p>
        </w:tc>
        <w:tc>
          <w:tcPr>
            <w:tcW w:w="2410" w:type="dxa"/>
            <w:tcBorders>
              <w:top w:val="nil"/>
              <w:left w:val="nil"/>
              <w:bottom w:val="single" w:sz="4" w:space="0" w:color="auto"/>
              <w:right w:val="single" w:sz="4" w:space="0" w:color="auto"/>
            </w:tcBorders>
            <w:shd w:val="clear" w:color="auto" w:fill="auto"/>
            <w:noWrap/>
            <w:vAlign w:val="center"/>
            <w:hideMark/>
          </w:tcPr>
          <w:p w14:paraId="5B5E882C" w14:textId="77777777" w:rsidR="004E4A67" w:rsidRPr="005326F2" w:rsidRDefault="004E4A67" w:rsidP="00A51F41">
            <w:pPr>
              <w:widowControl/>
              <w:autoSpaceDE/>
              <w:autoSpaceDN/>
              <w:bidi/>
              <w:spacing w:after="80" w:line="276" w:lineRule="auto"/>
              <w:jc w:val="center"/>
              <w:rPr>
                <w:rFonts w:ascii="Times New Roman" w:eastAsia="Times New Roman" w:hAnsi="Times New Roman"/>
                <w:color w:val="000000"/>
                <w:rtl/>
              </w:rPr>
            </w:pPr>
            <w:r>
              <w:rPr>
                <w:rFonts w:ascii="Times New Roman" w:hAnsi="Times New Roman" w:hint="cs"/>
                <w:color w:val="000000"/>
                <w:rtl/>
              </w:rPr>
              <w:t>484 ريال سعودي</w:t>
            </w:r>
          </w:p>
        </w:tc>
        <w:tc>
          <w:tcPr>
            <w:tcW w:w="1281" w:type="dxa"/>
            <w:vMerge w:val="restart"/>
            <w:tcBorders>
              <w:top w:val="nil"/>
              <w:left w:val="single" w:sz="4" w:space="0" w:color="auto"/>
              <w:right w:val="single" w:sz="8" w:space="0" w:color="auto"/>
            </w:tcBorders>
            <w:shd w:val="clear" w:color="auto" w:fill="auto"/>
            <w:vAlign w:val="center"/>
            <w:hideMark/>
          </w:tcPr>
          <w:p w14:paraId="549AF7B8" w14:textId="6656AC3E" w:rsidR="004E4A67" w:rsidRPr="005326F2" w:rsidRDefault="004E4A67" w:rsidP="00A51F41">
            <w:pPr>
              <w:widowControl/>
              <w:autoSpaceDE/>
              <w:autoSpaceDN/>
              <w:bidi/>
              <w:spacing w:after="80" w:line="276" w:lineRule="auto"/>
              <w:jc w:val="center"/>
              <w:rPr>
                <w:rFonts w:ascii="Times New Roman" w:eastAsia="Times New Roman" w:hAnsi="Times New Roman"/>
                <w:color w:val="000000"/>
                <w:rtl/>
              </w:rPr>
            </w:pPr>
            <w:r>
              <w:rPr>
                <w:rFonts w:ascii="Times New Roman" w:hAnsi="Times New Roman"/>
                <w:color w:val="000000"/>
              </w:rPr>
              <w:t>2</w:t>
            </w:r>
            <w:r>
              <w:rPr>
                <w:rFonts w:ascii="Times New Roman" w:hAnsi="Times New Roman" w:hint="cs"/>
                <w:color w:val="000000"/>
                <w:rtl/>
              </w:rPr>
              <w:t xml:space="preserve"> مطالبات</w:t>
            </w:r>
          </w:p>
        </w:tc>
      </w:tr>
      <w:tr w:rsidR="004E4A67" w:rsidRPr="005326F2" w14:paraId="63E43B7A" w14:textId="77777777" w:rsidTr="00A51F41">
        <w:trPr>
          <w:gridAfter w:val="1"/>
          <w:wAfter w:w="1281" w:type="dxa"/>
          <w:trHeight w:val="451"/>
        </w:trPr>
        <w:tc>
          <w:tcPr>
            <w:tcW w:w="1012"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196664EB" w14:textId="77777777" w:rsidR="004E4A67" w:rsidRPr="005F4020" w:rsidRDefault="004E4A67" w:rsidP="00A51F41">
            <w:pPr>
              <w:widowControl/>
              <w:autoSpaceDE/>
              <w:autoSpaceDN/>
              <w:bidi/>
              <w:spacing w:after="80" w:line="276" w:lineRule="auto"/>
              <w:jc w:val="center"/>
              <w:rPr>
                <w:rFonts w:ascii="Times New Roman" w:eastAsia="Times New Roman" w:hAnsi="Times New Roman"/>
                <w:color w:val="000000"/>
                <w:rtl/>
              </w:rPr>
            </w:pPr>
            <w:r w:rsidRPr="005F4020">
              <w:rPr>
                <w:rFonts w:ascii="Times New Roman" w:hAnsi="Times New Roman" w:hint="cs"/>
                <w:color w:val="000000"/>
                <w:rtl/>
              </w:rPr>
              <w:t>فلاج شيب</w:t>
            </w:r>
          </w:p>
        </w:tc>
        <w:tc>
          <w:tcPr>
            <w:tcW w:w="47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3A55A1" w14:textId="77777777" w:rsidR="004E4A67" w:rsidRPr="005F4020" w:rsidRDefault="004E4A67" w:rsidP="00A51F41">
            <w:pPr>
              <w:widowControl/>
              <w:autoSpaceDE/>
              <w:autoSpaceDN/>
              <w:bidi/>
              <w:spacing w:after="80" w:line="276" w:lineRule="auto"/>
              <w:jc w:val="center"/>
              <w:rPr>
                <w:rFonts w:ascii="Times New Roman" w:eastAsia="Times New Roman" w:hAnsi="Times New Roman"/>
                <w:color w:val="000000"/>
                <w:rtl/>
              </w:rPr>
            </w:pPr>
            <w:r>
              <w:rPr>
                <w:rFonts w:ascii="Times New Roman" w:eastAsia="Times New Roman" w:hAnsi="Times New Roman" w:cs="Times New Roman"/>
                <w:color w:val="000000"/>
                <w:lang w:val="en-IN" w:eastAsia="en-GB"/>
              </w:rPr>
              <w:t xml:space="preserve">S22 Series, S21 Series, </w:t>
            </w:r>
            <w:r w:rsidRPr="00BD29D3">
              <w:rPr>
                <w:rFonts w:ascii="Times New Roman" w:eastAsia="Times New Roman" w:hAnsi="Times New Roman" w:cs="Times New Roman"/>
                <w:color w:val="000000"/>
                <w:lang w:val="en-IN" w:eastAsia="en-GB"/>
              </w:rPr>
              <w:t>S20</w:t>
            </w:r>
            <w:r>
              <w:rPr>
                <w:rFonts w:ascii="Times New Roman" w:eastAsia="Times New Roman" w:hAnsi="Times New Roman" w:cs="Times New Roman"/>
                <w:color w:val="000000"/>
                <w:lang w:val="en-IN" w:eastAsia="en-GB"/>
              </w:rPr>
              <w:t xml:space="preserve"> Series</w:t>
            </w:r>
            <w:r w:rsidRPr="00BD29D3">
              <w:rPr>
                <w:rFonts w:ascii="Times New Roman" w:eastAsia="Times New Roman" w:hAnsi="Times New Roman" w:cs="Times New Roman"/>
                <w:color w:val="000000"/>
                <w:lang w:val="en-IN" w:eastAsia="en-GB"/>
              </w:rPr>
              <w:t xml:space="preserve">, </w:t>
            </w:r>
            <w:r>
              <w:rPr>
                <w:rFonts w:ascii="Times New Roman" w:eastAsia="Times New Roman" w:hAnsi="Times New Roman" w:cs="Times New Roman"/>
                <w:color w:val="000000"/>
                <w:lang w:val="en-IN" w:eastAsia="en-GB"/>
              </w:rPr>
              <w:t>N20 Series</w:t>
            </w:r>
            <w:r w:rsidRPr="00BD29D3">
              <w:rPr>
                <w:rFonts w:ascii="Times New Roman" w:eastAsia="Times New Roman" w:hAnsi="Times New Roman" w:cs="Times New Roman"/>
                <w:color w:val="000000"/>
                <w:lang w:val="en-IN" w:eastAsia="en-GB"/>
              </w:rPr>
              <w:t>, Tab S7</w:t>
            </w:r>
            <w:r>
              <w:rPr>
                <w:rFonts w:ascii="Times New Roman" w:eastAsia="Times New Roman" w:hAnsi="Times New Roman" w:cs="Times New Roman"/>
                <w:color w:val="000000"/>
                <w:lang w:val="en-IN" w:eastAsia="en-GB"/>
              </w:rPr>
              <w:t xml:space="preserve"> Series, Tab S8 Series</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3B530" w14:textId="77777777" w:rsidR="004E4A67" w:rsidRPr="005326F2" w:rsidRDefault="004E4A67" w:rsidP="00A51F41">
            <w:pPr>
              <w:widowControl/>
              <w:autoSpaceDE/>
              <w:autoSpaceDN/>
              <w:bidi/>
              <w:spacing w:after="80" w:line="276" w:lineRule="auto"/>
              <w:jc w:val="center"/>
              <w:rPr>
                <w:rFonts w:ascii="Times New Roman" w:eastAsia="Times New Roman" w:hAnsi="Times New Roman"/>
                <w:color w:val="000000"/>
                <w:rtl/>
              </w:rPr>
            </w:pPr>
            <w:r>
              <w:rPr>
                <w:rFonts w:ascii="Times New Roman" w:hAnsi="Times New Roman" w:hint="cs"/>
                <w:color w:val="000000"/>
                <w:rtl/>
              </w:rPr>
              <w:t>184 ريال سعودي</w:t>
            </w:r>
          </w:p>
        </w:tc>
        <w:tc>
          <w:tcPr>
            <w:tcW w:w="1281" w:type="dxa"/>
            <w:vMerge/>
            <w:tcBorders>
              <w:left w:val="single" w:sz="4" w:space="0" w:color="auto"/>
              <w:right w:val="single" w:sz="8" w:space="0" w:color="auto"/>
            </w:tcBorders>
            <w:vAlign w:val="center"/>
            <w:hideMark/>
          </w:tcPr>
          <w:p w14:paraId="607AD903" w14:textId="77777777" w:rsidR="004E4A67" w:rsidRPr="005326F2" w:rsidRDefault="004E4A67" w:rsidP="00A51F41">
            <w:pPr>
              <w:widowControl/>
              <w:autoSpaceDE/>
              <w:autoSpaceDN/>
              <w:spacing w:after="80" w:line="276" w:lineRule="auto"/>
              <w:jc w:val="center"/>
              <w:rPr>
                <w:rFonts w:ascii="Times New Roman" w:eastAsia="Times New Roman" w:hAnsi="Times New Roman" w:cs="Times New Roman"/>
                <w:color w:val="000000"/>
                <w:lang w:val="en-IN" w:eastAsia="en-GB"/>
              </w:rPr>
            </w:pPr>
          </w:p>
        </w:tc>
      </w:tr>
      <w:tr w:rsidR="004E4A67" w:rsidRPr="005326F2" w14:paraId="03F5AD29" w14:textId="77777777" w:rsidTr="00A51F41">
        <w:trPr>
          <w:trHeight w:val="117"/>
        </w:trPr>
        <w:tc>
          <w:tcPr>
            <w:tcW w:w="1012" w:type="dxa"/>
            <w:vMerge/>
            <w:tcBorders>
              <w:top w:val="nil"/>
              <w:left w:val="single" w:sz="8" w:space="0" w:color="auto"/>
              <w:bottom w:val="single" w:sz="4" w:space="0" w:color="auto"/>
              <w:right w:val="single" w:sz="4" w:space="0" w:color="auto"/>
            </w:tcBorders>
            <w:vAlign w:val="center"/>
            <w:hideMark/>
          </w:tcPr>
          <w:p w14:paraId="45CAAD08" w14:textId="77777777" w:rsidR="004E4A67" w:rsidRPr="005F4020" w:rsidRDefault="004E4A67" w:rsidP="00A51F41">
            <w:pPr>
              <w:widowControl/>
              <w:autoSpaceDE/>
              <w:autoSpaceDN/>
              <w:spacing w:after="80" w:line="276" w:lineRule="auto"/>
              <w:jc w:val="center"/>
              <w:rPr>
                <w:rFonts w:ascii="Times New Roman" w:eastAsia="Times New Roman" w:hAnsi="Times New Roman" w:cs="Times New Roman"/>
                <w:color w:val="000000"/>
                <w:lang w:val="en-IN" w:eastAsia="en-GB"/>
              </w:rPr>
            </w:pPr>
          </w:p>
        </w:tc>
        <w:tc>
          <w:tcPr>
            <w:tcW w:w="4794" w:type="dxa"/>
            <w:vMerge/>
            <w:tcBorders>
              <w:top w:val="single" w:sz="4" w:space="0" w:color="auto"/>
              <w:left w:val="single" w:sz="4" w:space="0" w:color="auto"/>
              <w:bottom w:val="single" w:sz="4" w:space="0" w:color="auto"/>
              <w:right w:val="single" w:sz="4" w:space="0" w:color="auto"/>
            </w:tcBorders>
            <w:vAlign w:val="center"/>
            <w:hideMark/>
          </w:tcPr>
          <w:p w14:paraId="0B5CF376" w14:textId="77777777" w:rsidR="004E4A67" w:rsidRPr="005F4020" w:rsidRDefault="004E4A67" w:rsidP="00A51F41">
            <w:pPr>
              <w:widowControl/>
              <w:autoSpaceDE/>
              <w:autoSpaceDN/>
              <w:spacing w:after="80" w:line="276" w:lineRule="auto"/>
              <w:jc w:val="center"/>
              <w:rPr>
                <w:rFonts w:ascii="Times New Roman" w:eastAsia="Times New Roman" w:hAnsi="Times New Roman" w:cs="Times New Roman"/>
                <w:color w:val="000000"/>
                <w:lang w:val="en-IN" w:eastAsia="en-GB"/>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7F4AA65" w14:textId="77777777" w:rsidR="004E4A67" w:rsidRPr="005326F2" w:rsidRDefault="004E4A67" w:rsidP="00A51F41">
            <w:pPr>
              <w:widowControl/>
              <w:autoSpaceDE/>
              <w:autoSpaceDN/>
              <w:spacing w:after="80" w:line="276" w:lineRule="auto"/>
              <w:jc w:val="center"/>
              <w:rPr>
                <w:rFonts w:ascii="Times New Roman" w:eastAsia="Times New Roman" w:hAnsi="Times New Roman" w:cs="Times New Roman"/>
                <w:color w:val="000000"/>
                <w:lang w:val="en-IN" w:eastAsia="en-GB"/>
              </w:rPr>
            </w:pPr>
          </w:p>
        </w:tc>
        <w:tc>
          <w:tcPr>
            <w:tcW w:w="1281" w:type="dxa"/>
            <w:vMerge/>
            <w:tcBorders>
              <w:left w:val="single" w:sz="4" w:space="0" w:color="auto"/>
              <w:right w:val="single" w:sz="8" w:space="0" w:color="auto"/>
            </w:tcBorders>
            <w:vAlign w:val="center"/>
            <w:hideMark/>
          </w:tcPr>
          <w:p w14:paraId="5039A4D4" w14:textId="77777777" w:rsidR="004E4A67" w:rsidRPr="005326F2" w:rsidRDefault="004E4A67" w:rsidP="00A51F41">
            <w:pPr>
              <w:widowControl/>
              <w:autoSpaceDE/>
              <w:autoSpaceDN/>
              <w:spacing w:after="80" w:line="276" w:lineRule="auto"/>
              <w:jc w:val="center"/>
              <w:rPr>
                <w:rFonts w:ascii="Times New Roman" w:eastAsia="Times New Roman" w:hAnsi="Times New Roman" w:cs="Times New Roman"/>
                <w:color w:val="000000"/>
                <w:lang w:val="en-IN" w:eastAsia="en-GB"/>
              </w:rPr>
            </w:pPr>
          </w:p>
        </w:tc>
        <w:tc>
          <w:tcPr>
            <w:tcW w:w="1281" w:type="dxa"/>
            <w:tcBorders>
              <w:top w:val="nil"/>
              <w:left w:val="nil"/>
              <w:bottom w:val="nil"/>
              <w:right w:val="nil"/>
            </w:tcBorders>
            <w:shd w:val="clear" w:color="auto" w:fill="auto"/>
            <w:noWrap/>
            <w:vAlign w:val="center"/>
            <w:hideMark/>
          </w:tcPr>
          <w:p w14:paraId="4E754570" w14:textId="77777777" w:rsidR="004E4A67" w:rsidRPr="005326F2" w:rsidRDefault="004E4A67" w:rsidP="00A51F41">
            <w:pPr>
              <w:widowControl/>
              <w:autoSpaceDE/>
              <w:autoSpaceDN/>
              <w:spacing w:after="80" w:line="276" w:lineRule="auto"/>
              <w:jc w:val="center"/>
              <w:rPr>
                <w:rFonts w:ascii="Times New Roman" w:eastAsia="Times New Roman" w:hAnsi="Times New Roman" w:cs="Times New Roman"/>
                <w:color w:val="000000"/>
                <w:lang w:val="en-IN" w:eastAsia="en-GB"/>
              </w:rPr>
            </w:pPr>
          </w:p>
        </w:tc>
      </w:tr>
      <w:tr w:rsidR="004E4A67" w:rsidRPr="005326F2" w14:paraId="6A4E5443" w14:textId="77777777" w:rsidTr="00A51F41">
        <w:trPr>
          <w:trHeight w:val="53"/>
        </w:trPr>
        <w:tc>
          <w:tcPr>
            <w:tcW w:w="1012" w:type="dxa"/>
            <w:tcBorders>
              <w:top w:val="nil"/>
              <w:left w:val="single" w:sz="8" w:space="0" w:color="auto"/>
              <w:bottom w:val="single" w:sz="8" w:space="0" w:color="auto"/>
              <w:right w:val="single" w:sz="4" w:space="0" w:color="auto"/>
            </w:tcBorders>
            <w:shd w:val="clear" w:color="auto" w:fill="auto"/>
            <w:noWrap/>
            <w:vAlign w:val="center"/>
            <w:hideMark/>
          </w:tcPr>
          <w:p w14:paraId="0300BEB6" w14:textId="77777777" w:rsidR="004E4A67" w:rsidRPr="005F4020" w:rsidRDefault="004E4A67" w:rsidP="00A51F41">
            <w:pPr>
              <w:widowControl/>
              <w:autoSpaceDE/>
              <w:autoSpaceDN/>
              <w:bidi/>
              <w:spacing w:after="80" w:line="276" w:lineRule="auto"/>
              <w:jc w:val="center"/>
              <w:rPr>
                <w:rFonts w:ascii="Times New Roman" w:eastAsia="Times New Roman" w:hAnsi="Times New Roman"/>
                <w:color w:val="000000"/>
                <w:rtl/>
              </w:rPr>
            </w:pPr>
            <w:r w:rsidRPr="005F4020">
              <w:rPr>
                <w:rFonts w:ascii="Times New Roman" w:hAnsi="Times New Roman" w:hint="cs"/>
                <w:color w:val="000000"/>
                <w:rtl/>
              </w:rPr>
              <w:t xml:space="preserve">فان </w:t>
            </w:r>
            <w:proofErr w:type="spellStart"/>
            <w:r w:rsidRPr="005F4020">
              <w:rPr>
                <w:rFonts w:ascii="Times New Roman" w:hAnsi="Times New Roman" w:hint="cs"/>
                <w:color w:val="000000"/>
                <w:rtl/>
              </w:rPr>
              <w:t>ايديشين</w:t>
            </w:r>
            <w:proofErr w:type="spellEnd"/>
          </w:p>
        </w:tc>
        <w:tc>
          <w:tcPr>
            <w:tcW w:w="4794" w:type="dxa"/>
            <w:tcBorders>
              <w:top w:val="single" w:sz="4" w:space="0" w:color="auto"/>
              <w:left w:val="nil"/>
              <w:bottom w:val="single" w:sz="8" w:space="0" w:color="auto"/>
              <w:right w:val="single" w:sz="4" w:space="0" w:color="auto"/>
            </w:tcBorders>
            <w:shd w:val="clear" w:color="auto" w:fill="auto"/>
            <w:noWrap/>
            <w:vAlign w:val="center"/>
            <w:hideMark/>
          </w:tcPr>
          <w:p w14:paraId="4EA1042A" w14:textId="77777777" w:rsidR="004E4A67" w:rsidRPr="007D7BB3" w:rsidRDefault="004E4A67" w:rsidP="00A51F41">
            <w:pPr>
              <w:jc w:val="center"/>
              <w:rPr>
                <w:rFonts w:ascii="Times New Roman" w:eastAsia="Times New Roman" w:hAnsi="Times New Roman" w:cs="Times New Roman"/>
                <w:color w:val="000000"/>
                <w:lang w:val="en-IN" w:eastAsia="en-GB"/>
              </w:rPr>
            </w:pPr>
            <w:r w:rsidRPr="005326F2">
              <w:rPr>
                <w:rFonts w:ascii="Times New Roman" w:eastAsia="Times New Roman" w:hAnsi="Times New Roman" w:cs="Times New Roman"/>
                <w:color w:val="000000"/>
                <w:lang w:val="en-IN" w:eastAsia="en-GB"/>
              </w:rPr>
              <w:t>S20 FE, Tab S7 FE</w:t>
            </w:r>
            <w:r>
              <w:rPr>
                <w:rFonts w:ascii="Times New Roman" w:eastAsia="Times New Roman" w:hAnsi="Times New Roman" w:cs="Times New Roman"/>
                <w:color w:val="000000"/>
                <w:lang w:val="en-IN" w:eastAsia="en-GB"/>
              </w:rPr>
              <w:t>, S21 FE 5G</w:t>
            </w:r>
          </w:p>
          <w:p w14:paraId="12299402" w14:textId="77777777" w:rsidR="004E4A67" w:rsidRPr="00757908" w:rsidRDefault="004E4A67" w:rsidP="00A51F41">
            <w:pPr>
              <w:widowControl/>
              <w:autoSpaceDE/>
              <w:autoSpaceDN/>
              <w:bidi/>
              <w:spacing w:after="80" w:line="276" w:lineRule="auto"/>
              <w:jc w:val="center"/>
              <w:rPr>
                <w:rFonts w:ascii="Times New Roman" w:eastAsia="Times New Roman" w:hAnsi="Times New Roman"/>
                <w:color w:val="000000"/>
                <w:rtl/>
                <w:lang w:val="en-IN"/>
              </w:rPr>
            </w:pPr>
          </w:p>
        </w:tc>
        <w:tc>
          <w:tcPr>
            <w:tcW w:w="2410" w:type="dxa"/>
            <w:tcBorders>
              <w:top w:val="nil"/>
              <w:left w:val="nil"/>
              <w:bottom w:val="single" w:sz="8" w:space="0" w:color="auto"/>
              <w:right w:val="single" w:sz="4" w:space="0" w:color="auto"/>
            </w:tcBorders>
            <w:shd w:val="clear" w:color="auto" w:fill="auto"/>
            <w:noWrap/>
            <w:vAlign w:val="center"/>
            <w:hideMark/>
          </w:tcPr>
          <w:p w14:paraId="601FC58D" w14:textId="77777777" w:rsidR="004E4A67" w:rsidRPr="005326F2" w:rsidRDefault="004E4A67" w:rsidP="00A51F41">
            <w:pPr>
              <w:widowControl/>
              <w:autoSpaceDE/>
              <w:autoSpaceDN/>
              <w:bidi/>
              <w:spacing w:after="80" w:line="276" w:lineRule="auto"/>
              <w:jc w:val="center"/>
              <w:rPr>
                <w:rFonts w:ascii="Times New Roman" w:eastAsia="Times New Roman" w:hAnsi="Times New Roman"/>
                <w:color w:val="000000"/>
                <w:rtl/>
              </w:rPr>
            </w:pPr>
            <w:r>
              <w:rPr>
                <w:rFonts w:ascii="Times New Roman" w:hAnsi="Times New Roman" w:hint="cs"/>
                <w:color w:val="000000"/>
                <w:rtl/>
              </w:rPr>
              <w:t>109 ريال سعودي</w:t>
            </w:r>
          </w:p>
        </w:tc>
        <w:tc>
          <w:tcPr>
            <w:tcW w:w="1281" w:type="dxa"/>
            <w:vMerge/>
            <w:tcBorders>
              <w:left w:val="single" w:sz="4" w:space="0" w:color="auto"/>
              <w:right w:val="single" w:sz="8" w:space="0" w:color="auto"/>
            </w:tcBorders>
            <w:vAlign w:val="center"/>
            <w:hideMark/>
          </w:tcPr>
          <w:p w14:paraId="3DEA8E3C" w14:textId="77777777" w:rsidR="004E4A67" w:rsidRPr="005326F2" w:rsidRDefault="004E4A67" w:rsidP="00A51F41">
            <w:pPr>
              <w:widowControl/>
              <w:autoSpaceDE/>
              <w:autoSpaceDN/>
              <w:spacing w:after="80" w:line="276" w:lineRule="auto"/>
              <w:jc w:val="center"/>
              <w:rPr>
                <w:rFonts w:ascii="Times New Roman" w:eastAsia="Times New Roman" w:hAnsi="Times New Roman" w:cs="Times New Roman"/>
                <w:color w:val="000000"/>
                <w:lang w:val="en-IN" w:eastAsia="en-GB"/>
              </w:rPr>
            </w:pPr>
          </w:p>
        </w:tc>
        <w:tc>
          <w:tcPr>
            <w:tcW w:w="1281" w:type="dxa"/>
            <w:vAlign w:val="center"/>
            <w:hideMark/>
          </w:tcPr>
          <w:p w14:paraId="6A5F6FBB" w14:textId="77777777" w:rsidR="004E4A67" w:rsidRPr="005326F2" w:rsidRDefault="004E4A67" w:rsidP="00A51F41">
            <w:pPr>
              <w:widowControl/>
              <w:autoSpaceDE/>
              <w:autoSpaceDN/>
              <w:spacing w:after="80" w:line="276" w:lineRule="auto"/>
              <w:jc w:val="center"/>
              <w:rPr>
                <w:rFonts w:ascii="Times New Roman" w:eastAsia="Times New Roman" w:hAnsi="Times New Roman" w:cs="Times New Roman"/>
                <w:lang w:val="en-IN" w:eastAsia="en-GB"/>
              </w:rPr>
            </w:pPr>
          </w:p>
        </w:tc>
      </w:tr>
      <w:tr w:rsidR="004E4A67" w:rsidRPr="005326F2" w14:paraId="682D317C" w14:textId="77777777" w:rsidTr="00A51F41">
        <w:trPr>
          <w:gridAfter w:val="1"/>
          <w:wAfter w:w="1281" w:type="dxa"/>
          <w:trHeight w:val="260"/>
        </w:trPr>
        <w:tc>
          <w:tcPr>
            <w:tcW w:w="1012" w:type="dxa"/>
            <w:tcBorders>
              <w:top w:val="nil"/>
              <w:left w:val="single" w:sz="8" w:space="0" w:color="auto"/>
              <w:bottom w:val="nil"/>
              <w:right w:val="single" w:sz="4" w:space="0" w:color="auto"/>
            </w:tcBorders>
            <w:shd w:val="clear" w:color="auto" w:fill="auto"/>
            <w:noWrap/>
            <w:vAlign w:val="center"/>
            <w:hideMark/>
          </w:tcPr>
          <w:p w14:paraId="5A038DCB" w14:textId="77777777" w:rsidR="004E4A67" w:rsidRPr="005F4020" w:rsidRDefault="004E4A67" w:rsidP="00A51F41">
            <w:pPr>
              <w:widowControl/>
              <w:autoSpaceDE/>
              <w:autoSpaceDN/>
              <w:bidi/>
              <w:spacing w:after="80" w:line="276" w:lineRule="auto"/>
              <w:jc w:val="center"/>
              <w:rPr>
                <w:rFonts w:ascii="Times New Roman" w:eastAsia="Times New Roman" w:hAnsi="Times New Roman"/>
                <w:color w:val="000000"/>
                <w:rtl/>
              </w:rPr>
            </w:pPr>
            <w:proofErr w:type="spellStart"/>
            <w:r>
              <w:rPr>
                <w:rFonts w:ascii="Times New Roman" w:hAnsi="Times New Roman" w:hint="cs"/>
                <w:color w:val="000000"/>
                <w:rtl/>
              </w:rPr>
              <w:t>هاي</w:t>
            </w:r>
            <w:proofErr w:type="spellEnd"/>
            <w:r>
              <w:rPr>
                <w:rFonts w:ascii="Times New Roman" w:hAnsi="Times New Roman" w:hint="cs"/>
                <w:color w:val="000000"/>
                <w:rtl/>
              </w:rPr>
              <w:t xml:space="preserve"> </w:t>
            </w:r>
            <w:proofErr w:type="gramStart"/>
            <w:r>
              <w:rPr>
                <w:rFonts w:ascii="Times New Roman" w:hAnsi="Times New Roman"/>
                <w:color w:val="000000"/>
              </w:rPr>
              <w:t xml:space="preserve">A </w:t>
            </w:r>
            <w:r>
              <w:rPr>
                <w:rFonts w:ascii="Times New Roman" w:hAnsi="Times New Roman" w:hint="cs"/>
                <w:color w:val="000000"/>
                <w:rtl/>
              </w:rPr>
              <w:t xml:space="preserve"> سيريس</w:t>
            </w:r>
            <w:proofErr w:type="gramEnd"/>
          </w:p>
        </w:tc>
        <w:tc>
          <w:tcPr>
            <w:tcW w:w="4794" w:type="dxa"/>
            <w:tcBorders>
              <w:top w:val="nil"/>
              <w:left w:val="single" w:sz="4" w:space="0" w:color="auto"/>
              <w:bottom w:val="nil"/>
              <w:right w:val="single" w:sz="4" w:space="0" w:color="auto"/>
            </w:tcBorders>
            <w:shd w:val="clear" w:color="auto" w:fill="auto"/>
            <w:noWrap/>
            <w:vAlign w:val="center"/>
            <w:hideMark/>
          </w:tcPr>
          <w:p w14:paraId="55637D76" w14:textId="77777777" w:rsidR="004E4A67" w:rsidRPr="007711B4" w:rsidRDefault="004E4A67" w:rsidP="00A51F41">
            <w:pPr>
              <w:jc w:val="center"/>
              <w:rPr>
                <w:rFonts w:ascii="Times New Roman" w:eastAsia="Times New Roman" w:hAnsi="Times New Roman" w:cs="Times New Roman"/>
                <w:color w:val="000000"/>
                <w:rtl/>
                <w:lang w:val="en-IN" w:eastAsia="en-GB"/>
              </w:rPr>
            </w:pPr>
            <w:r w:rsidRPr="007D7BB3">
              <w:rPr>
                <w:rFonts w:ascii="Times New Roman" w:eastAsia="Times New Roman" w:hAnsi="Times New Roman" w:cs="Times New Roman"/>
                <w:color w:val="000000"/>
                <w:lang w:val="en-IN" w:eastAsia="en-GB"/>
              </w:rPr>
              <w:t>Galaxy-A53 5G</w:t>
            </w:r>
            <w:r>
              <w:rPr>
                <w:rFonts w:ascii="Times New Roman" w:eastAsia="Times New Roman" w:hAnsi="Times New Roman" w:cs="Times New Roman"/>
                <w:color w:val="000000"/>
                <w:lang w:val="en-IN" w:eastAsia="en-GB"/>
              </w:rPr>
              <w:t xml:space="preserve">, </w:t>
            </w:r>
            <w:r w:rsidRPr="007D7BB3">
              <w:rPr>
                <w:rFonts w:ascii="Times New Roman" w:eastAsia="Times New Roman" w:hAnsi="Times New Roman" w:cs="Times New Roman"/>
                <w:color w:val="000000"/>
                <w:lang w:val="en-IN" w:eastAsia="en-GB"/>
              </w:rPr>
              <w:t>Galaxy-A</w:t>
            </w:r>
            <w:r>
              <w:rPr>
                <w:rFonts w:ascii="Times New Roman" w:eastAsia="Times New Roman" w:hAnsi="Times New Roman" w:cs="Times New Roman"/>
                <w:color w:val="000000"/>
                <w:lang w:val="en-IN" w:eastAsia="en-GB"/>
              </w:rPr>
              <w:t>73</w:t>
            </w:r>
            <w:r w:rsidRPr="007D7BB3">
              <w:rPr>
                <w:rFonts w:ascii="Times New Roman" w:eastAsia="Times New Roman" w:hAnsi="Times New Roman" w:cs="Times New Roman"/>
                <w:color w:val="000000"/>
                <w:lang w:val="en-IN" w:eastAsia="en-GB"/>
              </w:rPr>
              <w:t xml:space="preserve"> 5G</w:t>
            </w:r>
            <w:r>
              <w:rPr>
                <w:rFonts w:ascii="Times New Roman" w:eastAsia="Times New Roman" w:hAnsi="Times New Roman" w:cs="Times New Roman"/>
                <w:color w:val="000000"/>
                <w:lang w:val="en-IN" w:eastAsia="en-GB"/>
              </w:rPr>
              <w:t xml:space="preserve">, </w:t>
            </w:r>
            <w:r w:rsidRPr="007D7BB3">
              <w:rPr>
                <w:rFonts w:ascii="Times New Roman" w:eastAsia="Times New Roman" w:hAnsi="Times New Roman" w:cs="Times New Roman"/>
                <w:color w:val="000000"/>
                <w:lang w:val="en-IN" w:eastAsia="en-GB"/>
              </w:rPr>
              <w:t>Galaxy-M53 5G</w:t>
            </w:r>
          </w:p>
        </w:tc>
        <w:tc>
          <w:tcPr>
            <w:tcW w:w="2410" w:type="dxa"/>
            <w:tcBorders>
              <w:top w:val="nil"/>
              <w:left w:val="nil"/>
              <w:bottom w:val="nil"/>
              <w:right w:val="single" w:sz="4" w:space="0" w:color="auto"/>
            </w:tcBorders>
            <w:shd w:val="clear" w:color="auto" w:fill="auto"/>
            <w:noWrap/>
            <w:vAlign w:val="center"/>
            <w:hideMark/>
          </w:tcPr>
          <w:p w14:paraId="64D0F41A" w14:textId="77777777" w:rsidR="004E4A67" w:rsidRPr="005326F2" w:rsidRDefault="004E4A67" w:rsidP="00A51F41">
            <w:pPr>
              <w:widowControl/>
              <w:autoSpaceDE/>
              <w:autoSpaceDN/>
              <w:bidi/>
              <w:spacing w:after="80" w:line="276" w:lineRule="auto"/>
              <w:jc w:val="center"/>
              <w:rPr>
                <w:rFonts w:ascii="Times New Roman" w:eastAsia="Times New Roman" w:hAnsi="Times New Roman"/>
                <w:color w:val="000000"/>
                <w:rtl/>
              </w:rPr>
            </w:pPr>
            <w:r>
              <w:rPr>
                <w:rFonts w:ascii="Times New Roman" w:hAnsi="Times New Roman"/>
                <w:color w:val="000000"/>
              </w:rPr>
              <w:t>109</w:t>
            </w:r>
            <w:r>
              <w:rPr>
                <w:rFonts w:ascii="Times New Roman" w:hAnsi="Times New Roman" w:hint="cs"/>
                <w:color w:val="000000"/>
                <w:rtl/>
              </w:rPr>
              <w:t xml:space="preserve"> ريال سعودي</w:t>
            </w:r>
          </w:p>
        </w:tc>
        <w:tc>
          <w:tcPr>
            <w:tcW w:w="1281" w:type="dxa"/>
            <w:vMerge/>
            <w:tcBorders>
              <w:left w:val="single" w:sz="4" w:space="0" w:color="auto"/>
              <w:right w:val="single" w:sz="8" w:space="0" w:color="auto"/>
            </w:tcBorders>
            <w:shd w:val="clear" w:color="auto" w:fill="auto"/>
            <w:vAlign w:val="center"/>
            <w:hideMark/>
          </w:tcPr>
          <w:p w14:paraId="3F317A4A" w14:textId="77777777" w:rsidR="004E4A67" w:rsidRPr="005326F2" w:rsidRDefault="004E4A67" w:rsidP="00A51F41">
            <w:pPr>
              <w:widowControl/>
              <w:autoSpaceDE/>
              <w:autoSpaceDN/>
              <w:bidi/>
              <w:spacing w:after="80" w:line="276" w:lineRule="auto"/>
              <w:jc w:val="center"/>
              <w:rPr>
                <w:rFonts w:ascii="Times New Roman" w:eastAsia="Times New Roman" w:hAnsi="Times New Roman"/>
                <w:color w:val="000000"/>
                <w:rtl/>
              </w:rPr>
            </w:pPr>
          </w:p>
        </w:tc>
      </w:tr>
      <w:tr w:rsidR="004E4A67" w:rsidRPr="005326F2" w14:paraId="532079DE" w14:textId="77777777" w:rsidTr="00A51F41">
        <w:trPr>
          <w:gridAfter w:val="1"/>
          <w:wAfter w:w="1281" w:type="dxa"/>
          <w:trHeight w:val="260"/>
        </w:trPr>
        <w:tc>
          <w:tcPr>
            <w:tcW w:w="1012" w:type="dxa"/>
            <w:tcBorders>
              <w:top w:val="nil"/>
              <w:left w:val="single" w:sz="8" w:space="0" w:color="auto"/>
              <w:bottom w:val="single" w:sz="4" w:space="0" w:color="auto"/>
              <w:right w:val="single" w:sz="4" w:space="0" w:color="auto"/>
            </w:tcBorders>
            <w:shd w:val="clear" w:color="auto" w:fill="auto"/>
            <w:noWrap/>
            <w:vAlign w:val="center"/>
          </w:tcPr>
          <w:p w14:paraId="28D062A0" w14:textId="77777777" w:rsidR="004E4A67" w:rsidRDefault="004E4A67" w:rsidP="00A51F41">
            <w:pPr>
              <w:widowControl/>
              <w:autoSpaceDE/>
              <w:autoSpaceDN/>
              <w:bidi/>
              <w:spacing w:after="80" w:line="276" w:lineRule="auto"/>
              <w:jc w:val="center"/>
              <w:rPr>
                <w:rFonts w:ascii="Times New Roman" w:hAnsi="Times New Roman" w:hint="cs"/>
                <w:color w:val="000000"/>
                <w:rtl/>
              </w:rPr>
            </w:pPr>
          </w:p>
        </w:tc>
        <w:tc>
          <w:tcPr>
            <w:tcW w:w="4794" w:type="dxa"/>
            <w:tcBorders>
              <w:top w:val="nil"/>
              <w:left w:val="single" w:sz="4" w:space="0" w:color="auto"/>
              <w:bottom w:val="single" w:sz="4" w:space="0" w:color="auto"/>
              <w:right w:val="single" w:sz="4" w:space="0" w:color="auto"/>
            </w:tcBorders>
            <w:shd w:val="clear" w:color="auto" w:fill="auto"/>
            <w:noWrap/>
            <w:vAlign w:val="center"/>
          </w:tcPr>
          <w:p w14:paraId="5D646246" w14:textId="77777777" w:rsidR="004E4A67" w:rsidRPr="007D7BB3" w:rsidRDefault="004E4A67" w:rsidP="00A51F41">
            <w:pPr>
              <w:jc w:val="center"/>
              <w:rPr>
                <w:rFonts w:ascii="Times New Roman" w:eastAsia="Times New Roman" w:hAnsi="Times New Roman" w:cs="Times New Roman"/>
                <w:color w:val="000000"/>
                <w:lang w:val="en-IN" w:eastAsia="en-GB"/>
              </w:rPr>
            </w:pPr>
          </w:p>
        </w:tc>
        <w:tc>
          <w:tcPr>
            <w:tcW w:w="2410" w:type="dxa"/>
            <w:tcBorders>
              <w:top w:val="nil"/>
              <w:left w:val="nil"/>
              <w:bottom w:val="single" w:sz="4" w:space="0" w:color="auto"/>
              <w:right w:val="single" w:sz="4" w:space="0" w:color="auto"/>
            </w:tcBorders>
            <w:shd w:val="clear" w:color="auto" w:fill="auto"/>
            <w:noWrap/>
            <w:vAlign w:val="center"/>
          </w:tcPr>
          <w:p w14:paraId="6F1B0293" w14:textId="77777777" w:rsidR="004E4A67" w:rsidRDefault="004E4A67" w:rsidP="00A51F41">
            <w:pPr>
              <w:widowControl/>
              <w:autoSpaceDE/>
              <w:autoSpaceDN/>
              <w:bidi/>
              <w:spacing w:after="80" w:line="276" w:lineRule="auto"/>
              <w:jc w:val="center"/>
              <w:rPr>
                <w:rFonts w:ascii="Times New Roman" w:hAnsi="Times New Roman"/>
                <w:color w:val="000000"/>
              </w:rPr>
            </w:pPr>
          </w:p>
        </w:tc>
        <w:tc>
          <w:tcPr>
            <w:tcW w:w="1281" w:type="dxa"/>
            <w:vMerge/>
            <w:tcBorders>
              <w:left w:val="single" w:sz="4" w:space="0" w:color="auto"/>
              <w:right w:val="single" w:sz="8" w:space="0" w:color="auto"/>
            </w:tcBorders>
            <w:shd w:val="clear" w:color="auto" w:fill="auto"/>
            <w:vAlign w:val="center"/>
          </w:tcPr>
          <w:p w14:paraId="7A3EB7DC" w14:textId="77777777" w:rsidR="004E4A67" w:rsidRPr="005326F2" w:rsidRDefault="004E4A67" w:rsidP="00A51F41">
            <w:pPr>
              <w:widowControl/>
              <w:autoSpaceDE/>
              <w:autoSpaceDN/>
              <w:bidi/>
              <w:spacing w:after="80" w:line="276" w:lineRule="auto"/>
              <w:jc w:val="center"/>
              <w:rPr>
                <w:rFonts w:ascii="Times New Roman" w:eastAsia="Times New Roman" w:hAnsi="Times New Roman"/>
                <w:color w:val="000000"/>
                <w:rtl/>
              </w:rPr>
            </w:pPr>
          </w:p>
        </w:tc>
      </w:tr>
      <w:tr w:rsidR="004E4A67" w:rsidRPr="005326F2" w14:paraId="01466695" w14:textId="77777777" w:rsidTr="00A51F41">
        <w:trPr>
          <w:gridAfter w:val="1"/>
          <w:wAfter w:w="1281" w:type="dxa"/>
          <w:trHeight w:val="260"/>
        </w:trPr>
        <w:tc>
          <w:tcPr>
            <w:tcW w:w="1012" w:type="dxa"/>
            <w:tcBorders>
              <w:top w:val="nil"/>
              <w:left w:val="single" w:sz="8" w:space="0" w:color="auto"/>
              <w:bottom w:val="single" w:sz="4" w:space="0" w:color="auto"/>
              <w:right w:val="single" w:sz="4" w:space="0" w:color="auto"/>
            </w:tcBorders>
            <w:shd w:val="clear" w:color="auto" w:fill="auto"/>
            <w:noWrap/>
            <w:vAlign w:val="center"/>
          </w:tcPr>
          <w:p w14:paraId="1FF018BC" w14:textId="77777777" w:rsidR="004E4A67" w:rsidRDefault="004E4A67" w:rsidP="00A51F41">
            <w:pPr>
              <w:widowControl/>
              <w:autoSpaceDE/>
              <w:autoSpaceDN/>
              <w:bidi/>
              <w:spacing w:after="80" w:line="276" w:lineRule="auto"/>
              <w:jc w:val="center"/>
              <w:rPr>
                <w:rFonts w:ascii="Times New Roman" w:hAnsi="Times New Roman" w:hint="cs"/>
                <w:color w:val="000000"/>
                <w:rtl/>
              </w:rPr>
            </w:pPr>
            <w:r>
              <w:rPr>
                <w:rFonts w:ascii="Times New Roman" w:hAnsi="Times New Roman" w:hint="cs"/>
                <w:color w:val="000000"/>
                <w:rtl/>
              </w:rPr>
              <w:t>ساعات</w:t>
            </w:r>
          </w:p>
        </w:tc>
        <w:tc>
          <w:tcPr>
            <w:tcW w:w="4794" w:type="dxa"/>
            <w:tcBorders>
              <w:top w:val="nil"/>
              <w:left w:val="single" w:sz="4" w:space="0" w:color="auto"/>
              <w:bottom w:val="single" w:sz="4" w:space="0" w:color="auto"/>
              <w:right w:val="single" w:sz="4" w:space="0" w:color="auto"/>
            </w:tcBorders>
            <w:shd w:val="clear" w:color="auto" w:fill="auto"/>
            <w:noWrap/>
            <w:vAlign w:val="center"/>
          </w:tcPr>
          <w:p w14:paraId="58F1AB07" w14:textId="6DD589E1" w:rsidR="004E4A67" w:rsidRPr="004E4A67" w:rsidRDefault="004E4A67" w:rsidP="00A51F41">
            <w:pPr>
              <w:jc w:val="cente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Galaxy Watch5 (40mm), Galaxy Watch5 (44mm), Galaxy Watch</w:t>
            </w:r>
            <w:r>
              <w:rPr>
                <w:rFonts w:ascii="Times New Roman" w:eastAsia="Times New Roman" w:hAnsi="Times New Roman" w:cs="Times New Roman"/>
                <w:color w:val="000000"/>
                <w:lang w:eastAsia="en-GB"/>
              </w:rPr>
              <w:t>5</w:t>
            </w:r>
            <w:r>
              <w:rPr>
                <w:rFonts w:ascii="Times New Roman" w:eastAsia="Times New Roman" w:hAnsi="Times New Roman" w:cs="Times New Roman"/>
                <w:color w:val="000000"/>
                <w:lang w:eastAsia="en-GB"/>
              </w:rPr>
              <w:t xml:space="preserve"> Pro (45mm)</w:t>
            </w:r>
          </w:p>
        </w:tc>
        <w:tc>
          <w:tcPr>
            <w:tcW w:w="2410" w:type="dxa"/>
            <w:tcBorders>
              <w:top w:val="nil"/>
              <w:left w:val="nil"/>
              <w:bottom w:val="single" w:sz="4" w:space="0" w:color="auto"/>
              <w:right w:val="single" w:sz="4" w:space="0" w:color="auto"/>
            </w:tcBorders>
            <w:shd w:val="clear" w:color="auto" w:fill="auto"/>
            <w:noWrap/>
            <w:vAlign w:val="center"/>
          </w:tcPr>
          <w:p w14:paraId="4A3B175D" w14:textId="77777777" w:rsidR="004E4A67" w:rsidRDefault="004E4A67" w:rsidP="00A51F41">
            <w:pPr>
              <w:widowControl/>
              <w:autoSpaceDE/>
              <w:autoSpaceDN/>
              <w:spacing w:after="80" w:line="276" w:lineRule="auto"/>
              <w:jc w:val="center"/>
              <w:rPr>
                <w:rFonts w:ascii="Times New Roman" w:hAnsi="Times New Roman"/>
                <w:color w:val="000000"/>
                <w:rtl/>
              </w:rPr>
            </w:pPr>
            <w:r>
              <w:rPr>
                <w:rFonts w:ascii="Times New Roman" w:hAnsi="Times New Roman"/>
                <w:color w:val="000000"/>
              </w:rPr>
              <w:t xml:space="preserve"> </w:t>
            </w:r>
            <w:r>
              <w:rPr>
                <w:rFonts w:ascii="Times New Roman" w:hAnsi="Times New Roman" w:hint="cs"/>
                <w:color w:val="000000"/>
                <w:rtl/>
              </w:rPr>
              <w:t xml:space="preserve"> ريال سعودي </w:t>
            </w:r>
            <w:r>
              <w:rPr>
                <w:rFonts w:ascii="Times New Roman" w:hAnsi="Times New Roman"/>
                <w:color w:val="000000"/>
              </w:rPr>
              <w:t>75</w:t>
            </w:r>
          </w:p>
        </w:tc>
        <w:tc>
          <w:tcPr>
            <w:tcW w:w="1281" w:type="dxa"/>
            <w:vMerge/>
            <w:tcBorders>
              <w:left w:val="single" w:sz="4" w:space="0" w:color="auto"/>
              <w:bottom w:val="single" w:sz="8" w:space="0" w:color="000000"/>
              <w:right w:val="single" w:sz="8" w:space="0" w:color="auto"/>
            </w:tcBorders>
            <w:shd w:val="clear" w:color="auto" w:fill="auto"/>
            <w:vAlign w:val="center"/>
          </w:tcPr>
          <w:p w14:paraId="57FC333C" w14:textId="77777777" w:rsidR="004E4A67" w:rsidRPr="005326F2" w:rsidRDefault="004E4A67" w:rsidP="00A51F41">
            <w:pPr>
              <w:widowControl/>
              <w:autoSpaceDE/>
              <w:autoSpaceDN/>
              <w:bidi/>
              <w:spacing w:after="80" w:line="276" w:lineRule="auto"/>
              <w:jc w:val="center"/>
              <w:rPr>
                <w:rFonts w:ascii="Times New Roman" w:eastAsia="Times New Roman" w:hAnsi="Times New Roman"/>
                <w:color w:val="000000"/>
                <w:rtl/>
              </w:rPr>
            </w:pPr>
          </w:p>
        </w:tc>
      </w:tr>
    </w:tbl>
    <w:p w14:paraId="2ED8B491" w14:textId="4A93F3B8" w:rsidR="004E4A67" w:rsidRDefault="004E4A67" w:rsidP="004E4A67">
      <w:pPr>
        <w:pStyle w:val="BodyText"/>
        <w:bidi/>
        <w:spacing w:after="80" w:line="276" w:lineRule="auto"/>
        <w:jc w:val="both"/>
        <w:rPr>
          <w:rFonts w:ascii="Times New Roman" w:hAnsi="Times New Roman"/>
          <w:b/>
          <w:bCs/>
          <w:sz w:val="22"/>
          <w:szCs w:val="22"/>
          <w:u w:color="2D74B5"/>
        </w:rPr>
      </w:pPr>
    </w:p>
    <w:p w14:paraId="28F9B9E7" w14:textId="77777777" w:rsidR="004E4A67" w:rsidRDefault="004E4A67" w:rsidP="004E4A67">
      <w:pPr>
        <w:pStyle w:val="BodyText"/>
        <w:bidi/>
        <w:spacing w:after="80" w:line="276" w:lineRule="auto"/>
        <w:jc w:val="both"/>
        <w:rPr>
          <w:rFonts w:ascii="Times New Roman" w:hAnsi="Times New Roman"/>
          <w:b/>
          <w:bCs/>
          <w:sz w:val="22"/>
          <w:szCs w:val="22"/>
          <w:u w:color="2D74B5"/>
        </w:rPr>
      </w:pPr>
    </w:p>
    <w:p w14:paraId="48D0FEE6" w14:textId="77777777" w:rsidR="008B3D12" w:rsidRPr="005326F2" w:rsidRDefault="008B3D12" w:rsidP="000B60DC">
      <w:pPr>
        <w:pStyle w:val="TableParagraph"/>
        <w:spacing w:before="0" w:after="80" w:line="276" w:lineRule="auto"/>
        <w:ind w:left="0"/>
        <w:jc w:val="both"/>
        <w:rPr>
          <w:rFonts w:ascii="Times New Roman" w:hAnsi="Times New Roman" w:cs="Times New Roman"/>
        </w:rPr>
      </w:pPr>
    </w:p>
    <w:p w14:paraId="752FFA7C" w14:textId="77777777" w:rsidR="005D759A" w:rsidRDefault="00E950AA" w:rsidP="000B60DC">
      <w:pPr>
        <w:pStyle w:val="BodyText"/>
        <w:numPr>
          <w:ilvl w:val="1"/>
          <w:numId w:val="9"/>
        </w:numPr>
        <w:bidi/>
        <w:spacing w:after="80" w:line="276" w:lineRule="auto"/>
        <w:ind w:left="993" w:hanging="567"/>
        <w:jc w:val="both"/>
        <w:rPr>
          <w:rFonts w:ascii="Times New Roman" w:hAnsi="Times New Roman"/>
          <w:sz w:val="22"/>
          <w:szCs w:val="22"/>
          <w:rtl/>
        </w:rPr>
      </w:pPr>
      <w:r>
        <w:rPr>
          <w:rFonts w:ascii="Times New Roman" w:hAnsi="Times New Roman" w:hint="cs"/>
          <w:sz w:val="22"/>
          <w:szCs w:val="22"/>
          <w:rtl/>
        </w:rPr>
        <w:t>يمكنك شراء خطة سامسونج بلس في أي وقت خلال ثلاثين (30) يومًا من تاريخ شراء الجهاز المشمول بالتغطية بشرط أن يكون تاريخ بدء خطة سامسونج كير بلس اعتبارًا من تاريخ تفعيل الجهاز المشمول بالتغطية. يرجى العلم بأن جهازك المشمول بالتغطية يجب أن يكون مؤهلاً لخطة سامسونج كير بلس (على سبيل المثال، راجع البند 2. شروط السريان العامة، والبند 4. الاستثناءات العامة).</w:t>
      </w:r>
    </w:p>
    <w:p w14:paraId="6F3EE046" w14:textId="6F2EC1B6" w:rsidR="005D759A" w:rsidRDefault="002664FE" w:rsidP="000B60DC">
      <w:pPr>
        <w:pStyle w:val="BodyText"/>
        <w:bidi/>
        <w:spacing w:after="80" w:line="276" w:lineRule="auto"/>
        <w:ind w:left="993"/>
        <w:jc w:val="both"/>
        <w:rPr>
          <w:rFonts w:ascii="Times New Roman" w:hAnsi="Times New Roman"/>
          <w:sz w:val="22"/>
          <w:szCs w:val="22"/>
          <w:rtl/>
        </w:rPr>
      </w:pPr>
      <w:r>
        <w:rPr>
          <w:rFonts w:ascii="Times New Roman" w:hAnsi="Times New Roman" w:hint="cs"/>
          <w:sz w:val="22"/>
          <w:szCs w:val="22"/>
          <w:rtl/>
        </w:rPr>
        <w:t xml:space="preserve">عندما تقدم مطالبة إلينا، سنقوم، وفقًا لتقديرنا وتقييمنا وحدنا، إما بإصلاح أو استبدال جهازك المشمول بالتغطية بشرط أن هذا الاستبدال سيكون محدودًا لمرة واحدة (1) خلال مدة خطة سامسونج كير بلس الخاصة بك. إذا قبلنا مطالبتك وكان الجهاز المشمول بالتغطية يتجاوز الإصلاح </w:t>
      </w:r>
      <w:r>
        <w:rPr>
          <w:rFonts w:ascii="Times New Roman" w:hAnsi="Times New Roman" w:hint="cs"/>
          <w:sz w:val="22"/>
          <w:szCs w:val="22"/>
          <w:rtl/>
        </w:rPr>
        <w:lastRenderedPageBreak/>
        <w:t>الاقتصادي، فسنقوم باستبداله. في حالة الإصلاح، سيتم استخدام قطع الغيار الأصلية لإصلاح جهازك المشمول بالتغطية. بالاستمرار في هذه الخطة، أنت توافق على (1) الأجزاء والمواد التالفة للجهاز المشمول بالتغطية والتي تم استبدالها من قبلنا؛ و(2) تصبح الأجهزة المشمولة التي تتجاوز الإصلاح الاقتصادي والتي تم استبدالها من قبلنا، ملكًا لنا.</w:t>
      </w:r>
    </w:p>
    <w:p w14:paraId="36569104" w14:textId="31795E90" w:rsidR="00AE71FF" w:rsidRPr="005326F2" w:rsidRDefault="001F3178" w:rsidP="000B60DC">
      <w:pPr>
        <w:pStyle w:val="BodyText"/>
        <w:bidi/>
        <w:spacing w:after="80" w:line="276" w:lineRule="auto"/>
        <w:ind w:left="993"/>
        <w:jc w:val="both"/>
        <w:rPr>
          <w:rFonts w:ascii="Times New Roman" w:hAnsi="Times New Roman"/>
          <w:sz w:val="22"/>
          <w:szCs w:val="22"/>
          <w:rtl/>
        </w:rPr>
      </w:pPr>
      <w:r>
        <w:rPr>
          <w:rFonts w:ascii="Times New Roman" w:hAnsi="Times New Roman" w:hint="cs"/>
          <w:sz w:val="22"/>
          <w:szCs w:val="22"/>
          <w:rtl/>
        </w:rPr>
        <w:t>في حالة استبدال جهازك المشمول بالتغطية، سيكون الجهاز المستبدل إما جهازًا جديدًا أو جهازًا مجددًا وسيكون إما نفس الطراز أو أقرب طراز مكافئ لجهازك المشمول بالتغطية المتاح تجاريًا في وقت مطالبتك (ولا يمكن أن نضمن تقديم نفس اللون). ستُطبق الفترة المتبقية من فترة خطة سامسونج كير بلس المشتراة للجهاز الأصلي المشمول بالتغطية على الجهاز المستبدل. لا تتأثر حقوقك القانونية وأي حقوق قد تكون لك بموجب ضمانات سامسونج بخطة سامسونج كير بلس. يخضع التزامنا بإصلاح أو استبدال الجهاز المشمول بالتغطية بموجب خطة سامسونج كير بلس لحد المطالبات.</w:t>
      </w:r>
    </w:p>
    <w:p w14:paraId="32BCEF78" w14:textId="77777777" w:rsidR="005326F2" w:rsidRPr="005326F2" w:rsidRDefault="005326F2" w:rsidP="00A648D3">
      <w:pPr>
        <w:pStyle w:val="BodyText"/>
        <w:spacing w:after="80" w:line="276" w:lineRule="auto"/>
        <w:jc w:val="both"/>
        <w:rPr>
          <w:rFonts w:ascii="Times New Roman" w:hAnsi="Times New Roman" w:cs="Times New Roman"/>
          <w:sz w:val="22"/>
          <w:szCs w:val="22"/>
        </w:rPr>
      </w:pPr>
    </w:p>
    <w:p w14:paraId="6E21F625" w14:textId="77777777" w:rsidR="005D759A" w:rsidRDefault="002664FE" w:rsidP="00374F5B">
      <w:pPr>
        <w:pStyle w:val="BodyText"/>
        <w:numPr>
          <w:ilvl w:val="1"/>
          <w:numId w:val="9"/>
        </w:numPr>
        <w:bidi/>
        <w:spacing w:after="80" w:line="276" w:lineRule="auto"/>
        <w:ind w:left="993" w:hanging="567"/>
        <w:jc w:val="both"/>
        <w:rPr>
          <w:rFonts w:ascii="Times New Roman" w:hAnsi="Times New Roman"/>
          <w:sz w:val="22"/>
          <w:szCs w:val="22"/>
          <w:rtl/>
        </w:rPr>
      </w:pPr>
      <w:r>
        <w:rPr>
          <w:rFonts w:ascii="Times New Roman" w:hAnsi="Times New Roman" w:hint="cs"/>
          <w:sz w:val="22"/>
          <w:szCs w:val="22"/>
          <w:rtl/>
        </w:rPr>
        <w:t>سيتم التعامل مع مطالبات خطة سامسونج كير بلس من خلال مراكز الخدمة المعتمدة التابعة لنا داخل المملكة العربية السعودية.</w:t>
      </w:r>
    </w:p>
    <w:p w14:paraId="1BDE6700" w14:textId="261AD31E" w:rsidR="00E36E7E" w:rsidRPr="005D759A" w:rsidRDefault="00C67867" w:rsidP="00374F5B">
      <w:pPr>
        <w:pStyle w:val="BodyText"/>
        <w:bidi/>
        <w:spacing w:after="80" w:line="276" w:lineRule="auto"/>
        <w:ind w:left="993"/>
        <w:jc w:val="both"/>
        <w:rPr>
          <w:rFonts w:ascii="Times New Roman" w:hAnsi="Times New Roman"/>
          <w:sz w:val="22"/>
          <w:szCs w:val="22"/>
          <w:rtl/>
        </w:rPr>
      </w:pPr>
      <w:r>
        <w:rPr>
          <w:rFonts w:ascii="Times New Roman" w:hAnsi="Times New Roman" w:hint="cs"/>
          <w:color w:val="1D1C1D"/>
          <w:sz w:val="22"/>
          <w:szCs w:val="22"/>
          <w:shd w:val="clear" w:color="auto" w:fill="FFFFFF"/>
          <w:rtl/>
        </w:rPr>
        <w:t>نحتفظ بالحق، وفقًا لتقدير سامسونج، في تغيير أو تعديل شروط هذه الخطة من حينٍ لآخر.</w:t>
      </w:r>
    </w:p>
    <w:p w14:paraId="67747929" w14:textId="3B2152CF" w:rsidR="00E36E7E" w:rsidRPr="005326F2" w:rsidRDefault="00F94667" w:rsidP="00A2786E">
      <w:pPr>
        <w:pStyle w:val="BodyText"/>
        <w:numPr>
          <w:ilvl w:val="1"/>
          <w:numId w:val="9"/>
        </w:numPr>
        <w:bidi/>
        <w:spacing w:after="80" w:line="276" w:lineRule="auto"/>
        <w:ind w:left="993" w:hanging="567"/>
        <w:jc w:val="both"/>
        <w:rPr>
          <w:rFonts w:ascii="Times New Roman" w:eastAsia="Times New Roman" w:hAnsi="Times New Roman"/>
          <w:sz w:val="22"/>
          <w:szCs w:val="22"/>
          <w:rtl/>
        </w:rPr>
      </w:pPr>
      <w:r>
        <w:rPr>
          <w:rFonts w:ascii="Times New Roman" w:hAnsi="Times New Roman" w:hint="cs"/>
          <w:color w:val="1D1C1D"/>
          <w:sz w:val="22"/>
          <w:szCs w:val="22"/>
          <w:shd w:val="clear" w:color="auto" w:fill="FFFFFF"/>
          <w:rtl/>
        </w:rPr>
        <w:t xml:space="preserve"> بغض النظر عن البنود الفرعية 1.1 </w:t>
      </w:r>
      <w:proofErr w:type="gramStart"/>
      <w:r>
        <w:rPr>
          <w:rFonts w:ascii="Times New Roman" w:hAnsi="Times New Roman" w:hint="cs"/>
          <w:color w:val="1D1C1D"/>
          <w:sz w:val="22"/>
          <w:szCs w:val="22"/>
          <w:shd w:val="clear" w:color="auto" w:fill="FFFFFF"/>
          <w:rtl/>
        </w:rPr>
        <w:t>و 1.2</w:t>
      </w:r>
      <w:proofErr w:type="gramEnd"/>
      <w:r>
        <w:rPr>
          <w:rFonts w:ascii="Times New Roman" w:hAnsi="Times New Roman" w:hint="cs"/>
          <w:color w:val="1D1C1D"/>
          <w:sz w:val="22"/>
          <w:szCs w:val="22"/>
          <w:shd w:val="clear" w:color="auto" w:fill="FFFFFF"/>
          <w:rtl/>
        </w:rPr>
        <w:t>، وحسب نوع الخطة المشتراة، سيكون حد المطالبة كما يلي:</w:t>
      </w:r>
    </w:p>
    <w:p w14:paraId="7A6C2CD5" w14:textId="3DBF7394" w:rsidR="00AB3037" w:rsidRPr="005326F2" w:rsidRDefault="00E36E7E" w:rsidP="00A2786E">
      <w:pPr>
        <w:pStyle w:val="BodyText"/>
        <w:numPr>
          <w:ilvl w:val="0"/>
          <w:numId w:val="8"/>
        </w:numPr>
        <w:bidi/>
        <w:spacing w:after="80" w:line="276" w:lineRule="auto"/>
        <w:ind w:left="1418" w:hanging="425"/>
        <w:jc w:val="both"/>
        <w:rPr>
          <w:rFonts w:ascii="Times New Roman" w:eastAsia="Times New Roman" w:hAnsi="Times New Roman"/>
          <w:sz w:val="22"/>
          <w:szCs w:val="22"/>
          <w:rtl/>
        </w:rPr>
      </w:pPr>
      <w:r>
        <w:rPr>
          <w:rFonts w:ascii="Times New Roman" w:hAnsi="Times New Roman" w:hint="cs"/>
          <w:color w:val="1D1C1D"/>
          <w:sz w:val="22"/>
          <w:szCs w:val="22"/>
          <w:shd w:val="clear" w:color="auto" w:fill="FFFFFF"/>
          <w:rtl/>
        </w:rPr>
        <w:t xml:space="preserve"> خطة لمدة سنة (1) واحدة: مسموح بمطالبتين (2)،</w:t>
      </w:r>
    </w:p>
    <w:p w14:paraId="5471996D" w14:textId="4778104C" w:rsidR="00DA5C8A" w:rsidRPr="005326F2" w:rsidRDefault="00DA5C8A" w:rsidP="00A2786E">
      <w:pPr>
        <w:pStyle w:val="BodyText"/>
        <w:numPr>
          <w:ilvl w:val="1"/>
          <w:numId w:val="63"/>
        </w:numPr>
        <w:bidi/>
        <w:spacing w:after="80" w:line="276" w:lineRule="auto"/>
        <w:ind w:left="1843" w:hanging="283"/>
        <w:jc w:val="both"/>
        <w:rPr>
          <w:rFonts w:ascii="Times New Roman" w:eastAsia="Times New Roman" w:hAnsi="Times New Roman"/>
          <w:sz w:val="22"/>
          <w:szCs w:val="22"/>
          <w:rtl/>
        </w:rPr>
      </w:pPr>
      <w:r>
        <w:rPr>
          <w:rFonts w:ascii="Times New Roman" w:hAnsi="Times New Roman" w:hint="cs"/>
          <w:color w:val="1D1C1D"/>
          <w:sz w:val="22"/>
          <w:szCs w:val="22"/>
          <w:shd w:val="clear" w:color="auto" w:fill="FFFFFF"/>
          <w:rtl/>
        </w:rPr>
        <w:t xml:space="preserve"> يمكن للعميل الاستفادة من إصلاحين (2) ولا يوجد استبدال أو؛</w:t>
      </w:r>
    </w:p>
    <w:p w14:paraId="2AB0A2B2" w14:textId="7E92928E" w:rsidR="00DA5C8A" w:rsidRPr="005326F2" w:rsidRDefault="00DA5C8A" w:rsidP="00A2786E">
      <w:pPr>
        <w:pStyle w:val="BodyText"/>
        <w:numPr>
          <w:ilvl w:val="1"/>
          <w:numId w:val="63"/>
        </w:numPr>
        <w:bidi/>
        <w:spacing w:after="80" w:line="276" w:lineRule="auto"/>
        <w:ind w:left="1843" w:hanging="283"/>
        <w:jc w:val="both"/>
        <w:rPr>
          <w:rFonts w:ascii="Times New Roman" w:eastAsia="Times New Roman" w:hAnsi="Times New Roman"/>
          <w:sz w:val="22"/>
          <w:szCs w:val="22"/>
          <w:rtl/>
        </w:rPr>
      </w:pPr>
      <w:r>
        <w:rPr>
          <w:rFonts w:ascii="Times New Roman" w:hAnsi="Times New Roman" w:hint="cs"/>
          <w:color w:val="1D1C1D"/>
          <w:sz w:val="22"/>
          <w:szCs w:val="22"/>
          <w:shd w:val="clear" w:color="auto" w:fill="FFFFFF"/>
          <w:rtl/>
        </w:rPr>
        <w:t>يمكن للعميل الاستفادة من استبدال واحد (1) وإصلاح واحد (1).</w:t>
      </w:r>
    </w:p>
    <w:p w14:paraId="42B8EF21" w14:textId="5D87ACFD" w:rsidR="00AB3037" w:rsidRDefault="00E36E7E" w:rsidP="00A2786E">
      <w:pPr>
        <w:pStyle w:val="BodyText"/>
        <w:numPr>
          <w:ilvl w:val="0"/>
          <w:numId w:val="8"/>
        </w:numPr>
        <w:bidi/>
        <w:spacing w:after="80" w:line="276" w:lineRule="auto"/>
        <w:ind w:left="1418" w:hanging="425"/>
        <w:jc w:val="both"/>
        <w:rPr>
          <w:rFonts w:ascii="Times New Roman" w:eastAsia="Times New Roman" w:hAnsi="Times New Roman"/>
          <w:color w:val="1D1C1D"/>
          <w:sz w:val="22"/>
          <w:szCs w:val="22"/>
          <w:shd w:val="clear" w:color="auto" w:fill="FFFFFF"/>
          <w:rtl/>
        </w:rPr>
      </w:pPr>
      <w:r>
        <w:rPr>
          <w:rFonts w:ascii="Times New Roman" w:hAnsi="Times New Roman" w:hint="cs"/>
          <w:color w:val="1D1C1D"/>
          <w:sz w:val="22"/>
          <w:szCs w:val="22"/>
          <w:shd w:val="clear" w:color="auto" w:fill="FFFFFF"/>
          <w:rtl/>
        </w:rPr>
        <w:t xml:space="preserve"> خطة لمدة سنتين (2): ثلاثة (3) مطالبات مسموح بها،</w:t>
      </w:r>
    </w:p>
    <w:p w14:paraId="778F268F" w14:textId="77777777" w:rsidR="00374F5B" w:rsidRPr="005326F2" w:rsidRDefault="00374F5B" w:rsidP="00374F5B">
      <w:pPr>
        <w:pStyle w:val="BodyText"/>
        <w:numPr>
          <w:ilvl w:val="0"/>
          <w:numId w:val="65"/>
        </w:numPr>
        <w:bidi/>
        <w:spacing w:after="80" w:line="276" w:lineRule="auto"/>
        <w:jc w:val="both"/>
        <w:rPr>
          <w:rFonts w:ascii="Times New Roman" w:eastAsia="Times New Roman" w:hAnsi="Times New Roman"/>
          <w:color w:val="1D1C1D"/>
          <w:sz w:val="22"/>
          <w:szCs w:val="22"/>
          <w:shd w:val="clear" w:color="auto" w:fill="FFFFFF"/>
          <w:rtl/>
        </w:rPr>
      </w:pPr>
      <w:r>
        <w:rPr>
          <w:rFonts w:ascii="Times New Roman" w:hAnsi="Times New Roman" w:hint="cs"/>
          <w:color w:val="1D1C1D"/>
          <w:sz w:val="22"/>
          <w:szCs w:val="22"/>
          <w:shd w:val="clear" w:color="auto" w:fill="FFFFFF"/>
          <w:rtl/>
        </w:rPr>
        <w:t xml:space="preserve"> يمكن للعميل الاستفادة من إصلاحين (2) واستبدال واحد (1) أو؛</w:t>
      </w:r>
    </w:p>
    <w:p w14:paraId="49C738C8" w14:textId="77777777" w:rsidR="00374F5B" w:rsidRDefault="00374F5B" w:rsidP="00374F5B">
      <w:pPr>
        <w:pStyle w:val="BodyText"/>
        <w:numPr>
          <w:ilvl w:val="0"/>
          <w:numId w:val="65"/>
        </w:numPr>
        <w:bidi/>
        <w:spacing w:after="80" w:line="276" w:lineRule="auto"/>
        <w:jc w:val="both"/>
        <w:rPr>
          <w:rFonts w:ascii="Times New Roman" w:eastAsia="Times New Roman" w:hAnsi="Times New Roman"/>
          <w:color w:val="1D1C1D"/>
          <w:sz w:val="22"/>
          <w:szCs w:val="22"/>
          <w:shd w:val="clear" w:color="auto" w:fill="FFFFFF"/>
          <w:rtl/>
        </w:rPr>
      </w:pPr>
      <w:r>
        <w:rPr>
          <w:rFonts w:ascii="Times New Roman" w:hAnsi="Times New Roman" w:hint="cs"/>
          <w:color w:val="1D1C1D"/>
          <w:sz w:val="22"/>
          <w:szCs w:val="22"/>
          <w:shd w:val="clear" w:color="auto" w:fill="FFFFFF"/>
          <w:rtl/>
        </w:rPr>
        <w:t>يمكن للعميل الاستفادة من ثلاثة (3) إصلاحات ولا يوجد استبدال.</w:t>
      </w:r>
    </w:p>
    <w:p w14:paraId="6BA7E5C8" w14:textId="4DD6E976" w:rsidR="00374F5B" w:rsidRPr="00374F5B" w:rsidRDefault="00374F5B" w:rsidP="00374F5B">
      <w:pPr>
        <w:pStyle w:val="ListParagraph"/>
        <w:numPr>
          <w:ilvl w:val="0"/>
          <w:numId w:val="8"/>
        </w:numPr>
        <w:bidi/>
        <w:spacing w:after="80" w:line="276" w:lineRule="auto"/>
        <w:ind w:left="1418" w:hanging="425"/>
        <w:jc w:val="both"/>
        <w:rPr>
          <w:rFonts w:ascii="Times New Roman" w:eastAsia="Times New Roman" w:hAnsi="Times New Roman"/>
          <w:color w:val="1D1C1D"/>
          <w:shd w:val="clear" w:color="auto" w:fill="FFFFFF"/>
          <w:rtl/>
        </w:rPr>
      </w:pPr>
      <w:r>
        <w:rPr>
          <w:rFonts w:ascii="Times New Roman" w:hAnsi="Times New Roman" w:hint="cs"/>
          <w:color w:val="1D1C1D"/>
          <w:shd w:val="clear" w:color="auto" w:fill="FFFFFF"/>
          <w:rtl/>
        </w:rPr>
        <w:t>يحق للعميل استبدال واحد (1) فقط في كلا النوعين من الخطط: لا يحق للعميل إلا الإصلاح في المطالبة الثانية و/ أو الثالثة ولا يوجد استبدال في حالة استفاد العميل من الاستبدال في المطالبة الأولى وفقًا للبند 1.3 أعلاه حسب تقييمنا وتقديرنا؛ ولا تتجاوز قيمة الإصلاح في المطالبة الثانية و/ أو الثالثة قيمة الاستبدال / أو قيمة عدم وجود جدوى اقتصادية من التصليح الذي سيتم من خلالها رفض مطالبتك لتجاوز حد مطالبتك.</w:t>
      </w:r>
    </w:p>
    <w:p w14:paraId="7D64D80C" w14:textId="55BAC5D7" w:rsidR="00DA5C8A" w:rsidRPr="005326F2" w:rsidRDefault="00DA5C8A" w:rsidP="000B60DC">
      <w:pPr>
        <w:pStyle w:val="BodyText"/>
        <w:spacing w:after="80" w:line="276" w:lineRule="auto"/>
        <w:ind w:left="426" w:hanging="426"/>
        <w:jc w:val="both"/>
        <w:rPr>
          <w:rFonts w:ascii="Times New Roman" w:eastAsia="Times New Roman" w:hAnsi="Times New Roman" w:cs="Times New Roman"/>
          <w:color w:val="1D1C1D"/>
          <w:sz w:val="22"/>
          <w:szCs w:val="22"/>
          <w:shd w:val="clear" w:color="auto" w:fill="FFFFFF"/>
          <w:lang w:val="en-IN" w:eastAsia="en-GB"/>
        </w:rPr>
      </w:pPr>
    </w:p>
    <w:p w14:paraId="3D7530AE" w14:textId="1A5AC87E" w:rsidR="00AE71FF" w:rsidRPr="005326F2" w:rsidRDefault="00E142BC" w:rsidP="000B60DC">
      <w:pPr>
        <w:pStyle w:val="BodyText"/>
        <w:numPr>
          <w:ilvl w:val="0"/>
          <w:numId w:val="7"/>
        </w:numPr>
        <w:bidi/>
        <w:spacing w:after="80" w:line="276" w:lineRule="auto"/>
        <w:ind w:left="426" w:hanging="426"/>
        <w:jc w:val="both"/>
        <w:rPr>
          <w:rFonts w:ascii="Times New Roman" w:hAnsi="Times New Roman"/>
          <w:b/>
          <w:bCs/>
          <w:sz w:val="22"/>
          <w:szCs w:val="22"/>
          <w:u w:val="single"/>
          <w:rtl/>
        </w:rPr>
      </w:pPr>
      <w:r>
        <w:rPr>
          <w:rFonts w:ascii="Times New Roman" w:hAnsi="Times New Roman" w:hint="cs"/>
          <w:b/>
          <w:bCs/>
          <w:color w:val="000000" w:themeColor="text1"/>
          <w:sz w:val="22"/>
          <w:szCs w:val="22"/>
          <w:u w:val="single"/>
          <w:rtl/>
        </w:rPr>
        <w:t>شروط السريان العامة</w:t>
      </w:r>
    </w:p>
    <w:p w14:paraId="0EF9BBB3" w14:textId="77777777" w:rsidR="00736FA9" w:rsidRPr="005326F2" w:rsidRDefault="00736FA9" w:rsidP="00B85AB0">
      <w:pPr>
        <w:pStyle w:val="BodyText"/>
        <w:numPr>
          <w:ilvl w:val="1"/>
          <w:numId w:val="7"/>
        </w:numPr>
        <w:bidi/>
        <w:spacing w:after="80" w:line="276" w:lineRule="auto"/>
        <w:ind w:left="993" w:hanging="567"/>
        <w:jc w:val="both"/>
        <w:rPr>
          <w:rFonts w:ascii="Times New Roman" w:hAnsi="Times New Roman"/>
          <w:sz w:val="22"/>
          <w:szCs w:val="22"/>
          <w:rtl/>
        </w:rPr>
      </w:pPr>
      <w:r>
        <w:rPr>
          <w:rFonts w:ascii="Times New Roman" w:hAnsi="Times New Roman" w:hint="cs"/>
          <w:sz w:val="22"/>
          <w:szCs w:val="22"/>
          <w:rtl/>
        </w:rPr>
        <w:t>خطة سامسونج كير بلس صالحة للأفراد الذين بلغوا السن القانونية بموجب القوانين المحلية المعمول بها في المملكة العربية السعودية.</w:t>
      </w:r>
    </w:p>
    <w:p w14:paraId="1DA27ECC" w14:textId="20287434" w:rsidR="00736FA9" w:rsidRPr="005326F2" w:rsidRDefault="00736FA9" w:rsidP="00B85AB0">
      <w:pPr>
        <w:pStyle w:val="BodyText"/>
        <w:numPr>
          <w:ilvl w:val="1"/>
          <w:numId w:val="7"/>
        </w:numPr>
        <w:bidi/>
        <w:spacing w:after="80" w:line="276" w:lineRule="auto"/>
        <w:ind w:left="993" w:hanging="567"/>
        <w:jc w:val="both"/>
        <w:rPr>
          <w:rFonts w:ascii="Times New Roman" w:hAnsi="Times New Roman"/>
          <w:sz w:val="22"/>
          <w:szCs w:val="22"/>
          <w:rtl/>
        </w:rPr>
      </w:pPr>
      <w:r>
        <w:rPr>
          <w:rFonts w:ascii="Times New Roman" w:hAnsi="Times New Roman" w:hint="cs"/>
          <w:sz w:val="22"/>
          <w:szCs w:val="22"/>
          <w:rtl/>
        </w:rPr>
        <w:t xml:space="preserve">خطة سامسونج كير بلس غير صالحة إلا لأجهزة </w:t>
      </w:r>
      <w:proofErr w:type="gramStart"/>
      <w:r>
        <w:rPr>
          <w:rFonts w:ascii="Times New Roman" w:hAnsi="Times New Roman" w:hint="cs"/>
          <w:sz w:val="22"/>
          <w:szCs w:val="22"/>
          <w:rtl/>
        </w:rPr>
        <w:t>الموبايل</w:t>
      </w:r>
      <w:proofErr w:type="gramEnd"/>
      <w:r>
        <w:rPr>
          <w:rFonts w:ascii="Times New Roman" w:hAnsi="Times New Roman" w:hint="cs"/>
          <w:sz w:val="22"/>
          <w:szCs w:val="22"/>
          <w:rtl/>
        </w:rPr>
        <w:t xml:space="preserve"> المشتراة في المملكة العربية السعودية.</w:t>
      </w:r>
    </w:p>
    <w:p w14:paraId="7DE7177F" w14:textId="77777777" w:rsidR="00736FA9" w:rsidRPr="005326F2" w:rsidRDefault="00736FA9" w:rsidP="00B85AB0">
      <w:pPr>
        <w:pStyle w:val="BodyText"/>
        <w:numPr>
          <w:ilvl w:val="1"/>
          <w:numId w:val="7"/>
        </w:numPr>
        <w:bidi/>
        <w:spacing w:after="80" w:line="276" w:lineRule="auto"/>
        <w:ind w:left="993" w:hanging="567"/>
        <w:jc w:val="both"/>
        <w:rPr>
          <w:rFonts w:ascii="Times New Roman" w:hAnsi="Times New Roman"/>
          <w:sz w:val="22"/>
          <w:szCs w:val="22"/>
          <w:rtl/>
        </w:rPr>
      </w:pPr>
      <w:r>
        <w:rPr>
          <w:rFonts w:ascii="Times New Roman" w:hAnsi="Times New Roman" w:hint="cs"/>
          <w:sz w:val="22"/>
          <w:szCs w:val="22"/>
          <w:rtl/>
        </w:rPr>
        <w:t>خطة سامسونج كير بلس غير صالحة إلا لأجهزة سامسونج المحمولة الجديدة؛ ولا تغطي أجهزة سامسونج المحمولة المستعملة.</w:t>
      </w:r>
    </w:p>
    <w:p w14:paraId="257D569A" w14:textId="5BDEECBC" w:rsidR="00736FA9" w:rsidRDefault="00736FA9" w:rsidP="00B85AB0">
      <w:pPr>
        <w:pStyle w:val="BodyText"/>
        <w:numPr>
          <w:ilvl w:val="1"/>
          <w:numId w:val="7"/>
        </w:numPr>
        <w:bidi/>
        <w:spacing w:after="80" w:line="276" w:lineRule="auto"/>
        <w:ind w:left="993" w:hanging="567"/>
        <w:jc w:val="both"/>
        <w:rPr>
          <w:rFonts w:ascii="Times New Roman" w:hAnsi="Times New Roman"/>
          <w:sz w:val="22"/>
          <w:szCs w:val="22"/>
          <w:rtl/>
        </w:rPr>
      </w:pPr>
      <w:r>
        <w:rPr>
          <w:rFonts w:ascii="Times New Roman" w:hAnsi="Times New Roman" w:hint="cs"/>
          <w:sz w:val="22"/>
          <w:szCs w:val="22"/>
          <w:rtl/>
        </w:rPr>
        <w:t>خطة سامسونج كير بلس غير صالحة إلا للأجهزة المحمولة المشتراة من منافذ سامسونج الرسمية.</w:t>
      </w:r>
    </w:p>
    <w:p w14:paraId="122CDF96" w14:textId="08547193" w:rsidR="00386BEF" w:rsidRPr="00386BEF" w:rsidRDefault="00386BEF" w:rsidP="00B85AB0">
      <w:pPr>
        <w:pStyle w:val="BodyText"/>
        <w:numPr>
          <w:ilvl w:val="1"/>
          <w:numId w:val="7"/>
        </w:numPr>
        <w:bidi/>
        <w:spacing w:after="80" w:line="276" w:lineRule="auto"/>
        <w:ind w:left="993" w:hanging="567"/>
        <w:jc w:val="both"/>
        <w:rPr>
          <w:rFonts w:ascii="Times New Roman" w:hAnsi="Times New Roman"/>
          <w:sz w:val="22"/>
          <w:szCs w:val="22"/>
          <w:rtl/>
        </w:rPr>
      </w:pPr>
      <w:r>
        <w:rPr>
          <w:rFonts w:ascii="Times New Roman" w:hAnsi="Times New Roman" w:hint="cs"/>
          <w:sz w:val="22"/>
          <w:szCs w:val="22"/>
          <w:rtl/>
        </w:rPr>
        <w:t>خطة سامسونج كير بلس غير صالحة إلا للأجهزة المحمولة التي ليس بها تلفيات حالية.</w:t>
      </w:r>
    </w:p>
    <w:p w14:paraId="27CA3CBA" w14:textId="77777777" w:rsidR="00736FA9" w:rsidRPr="005326F2" w:rsidRDefault="00736FA9" w:rsidP="000B60DC">
      <w:pPr>
        <w:pStyle w:val="BodyText"/>
        <w:spacing w:after="80" w:line="276" w:lineRule="auto"/>
        <w:jc w:val="both"/>
        <w:rPr>
          <w:rFonts w:ascii="Times New Roman" w:hAnsi="Times New Roman" w:cs="Times New Roman"/>
          <w:b/>
          <w:bCs/>
          <w:sz w:val="22"/>
          <w:szCs w:val="22"/>
          <w:u w:val="single"/>
        </w:rPr>
      </w:pPr>
    </w:p>
    <w:p w14:paraId="3DED884D" w14:textId="13832158" w:rsidR="005A4978" w:rsidRPr="005326F2" w:rsidRDefault="00736FA9" w:rsidP="000B60DC">
      <w:pPr>
        <w:pStyle w:val="ListParagraph"/>
        <w:numPr>
          <w:ilvl w:val="0"/>
          <w:numId w:val="7"/>
        </w:numPr>
        <w:bidi/>
        <w:spacing w:before="0" w:after="80" w:line="276" w:lineRule="auto"/>
        <w:ind w:left="426" w:hanging="426"/>
        <w:jc w:val="both"/>
        <w:rPr>
          <w:rFonts w:ascii="Times New Roman" w:hAnsi="Times New Roman"/>
          <w:b/>
          <w:bCs/>
          <w:rtl/>
        </w:rPr>
      </w:pPr>
      <w:r>
        <w:rPr>
          <w:rFonts w:ascii="Times New Roman" w:hAnsi="Times New Roman" w:hint="cs"/>
          <w:b/>
          <w:bCs/>
          <w:u w:val="single"/>
          <w:rtl/>
        </w:rPr>
        <w:t>التعريفات</w:t>
      </w:r>
    </w:p>
    <w:p w14:paraId="5EF08D1A" w14:textId="651A3DDB" w:rsidR="00AE71FF" w:rsidRPr="005326F2" w:rsidRDefault="002664FE" w:rsidP="000B60DC">
      <w:pPr>
        <w:pStyle w:val="ListParagraph"/>
        <w:bidi/>
        <w:spacing w:before="0" w:after="80" w:line="276" w:lineRule="auto"/>
        <w:ind w:left="426" w:firstLine="0"/>
        <w:jc w:val="both"/>
        <w:rPr>
          <w:rFonts w:ascii="Times New Roman" w:hAnsi="Times New Roman"/>
          <w:rtl/>
        </w:rPr>
      </w:pPr>
      <w:r>
        <w:rPr>
          <w:rFonts w:ascii="Times New Roman" w:hAnsi="Times New Roman" w:hint="cs"/>
          <w:rtl/>
        </w:rPr>
        <w:t xml:space="preserve">بعض الكلمات والعبارات الواردة في شروط وأحكام الخطة الماثلة تحمل معانٍ محددة. نوضحها أدناه </w:t>
      </w:r>
      <w:proofErr w:type="spellStart"/>
      <w:r>
        <w:rPr>
          <w:rFonts w:ascii="Times New Roman" w:hAnsi="Times New Roman" w:hint="cs"/>
          <w:rtl/>
        </w:rPr>
        <w:t>وويكون</w:t>
      </w:r>
      <w:proofErr w:type="spellEnd"/>
      <w:r>
        <w:rPr>
          <w:rFonts w:ascii="Times New Roman" w:hAnsi="Times New Roman" w:hint="cs"/>
          <w:rtl/>
        </w:rPr>
        <w:t xml:space="preserve"> لها نفس المعاني الموجودة قرين كل منها أًيا كان موضعها في هذه الوثيقة مكتوبة </w:t>
      </w:r>
      <w:proofErr w:type="spellStart"/>
      <w:r>
        <w:rPr>
          <w:rFonts w:ascii="Times New Roman" w:hAnsi="Times New Roman" w:hint="cs"/>
          <w:rtl/>
        </w:rPr>
        <w:t>بخظ</w:t>
      </w:r>
      <w:proofErr w:type="spellEnd"/>
      <w:r>
        <w:rPr>
          <w:rFonts w:ascii="Times New Roman" w:hAnsi="Times New Roman" w:hint="cs"/>
          <w:rtl/>
        </w:rPr>
        <w:t xml:space="preserve"> عريض.</w:t>
      </w:r>
    </w:p>
    <w:p w14:paraId="431CF314" w14:textId="77777777" w:rsidR="00AE71FF" w:rsidRPr="005326F2" w:rsidRDefault="00AE71FF" w:rsidP="000B60DC">
      <w:pPr>
        <w:pStyle w:val="BodyText"/>
        <w:spacing w:after="80" w:line="276" w:lineRule="auto"/>
        <w:jc w:val="both"/>
        <w:rPr>
          <w:rFonts w:ascii="Times New Roman" w:hAnsi="Times New Roman" w:cs="Times New Roman"/>
          <w:sz w:val="22"/>
          <w:szCs w:val="22"/>
        </w:rPr>
      </w:pPr>
    </w:p>
    <w:tbl>
      <w:tblPr>
        <w:bidiVisual/>
        <w:tblW w:w="1048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8"/>
        <w:gridCol w:w="7941"/>
      </w:tblGrid>
      <w:tr w:rsidR="005D759A" w:rsidRPr="005326F2" w14:paraId="2A63A698" w14:textId="77777777" w:rsidTr="00757908">
        <w:trPr>
          <w:trHeight w:val="208"/>
        </w:trPr>
        <w:tc>
          <w:tcPr>
            <w:tcW w:w="2548" w:type="dxa"/>
            <w:shd w:val="clear" w:color="auto" w:fill="44536A"/>
          </w:tcPr>
          <w:p w14:paraId="48A6232D" w14:textId="77777777" w:rsidR="00AE71FF" w:rsidRPr="005326F2" w:rsidRDefault="002664FE" w:rsidP="00A648D3">
            <w:pPr>
              <w:pStyle w:val="TableParagraph"/>
              <w:bidi/>
              <w:spacing w:before="80" w:after="80"/>
              <w:ind w:left="141" w:right="149"/>
              <w:rPr>
                <w:rFonts w:ascii="Times New Roman" w:hAnsi="Times New Roman"/>
                <w:b/>
                <w:rtl/>
              </w:rPr>
            </w:pPr>
            <w:r>
              <w:rPr>
                <w:rFonts w:ascii="Times New Roman" w:hAnsi="Times New Roman" w:hint="cs"/>
                <w:b/>
                <w:color w:val="FFFFFF"/>
                <w:rtl/>
              </w:rPr>
              <w:t>المصطلح</w:t>
            </w:r>
          </w:p>
        </w:tc>
        <w:tc>
          <w:tcPr>
            <w:tcW w:w="7941" w:type="dxa"/>
            <w:shd w:val="clear" w:color="auto" w:fill="44536A"/>
          </w:tcPr>
          <w:p w14:paraId="28A0582E" w14:textId="77777777" w:rsidR="00AE71FF" w:rsidRPr="005326F2" w:rsidRDefault="002664FE" w:rsidP="00A648D3">
            <w:pPr>
              <w:pStyle w:val="TableParagraph"/>
              <w:bidi/>
              <w:spacing w:before="80" w:after="80"/>
              <w:ind w:left="134" w:right="142"/>
              <w:jc w:val="both"/>
              <w:rPr>
                <w:rFonts w:ascii="Times New Roman" w:hAnsi="Times New Roman"/>
                <w:b/>
                <w:rtl/>
              </w:rPr>
            </w:pPr>
            <w:r>
              <w:rPr>
                <w:rFonts w:ascii="Times New Roman" w:hAnsi="Times New Roman" w:hint="cs"/>
                <w:b/>
                <w:color w:val="FFFFFF"/>
                <w:rtl/>
              </w:rPr>
              <w:t>التعريف</w:t>
            </w:r>
          </w:p>
        </w:tc>
      </w:tr>
      <w:tr w:rsidR="00B3613F" w:rsidRPr="005326F2" w14:paraId="7AEC15FB" w14:textId="77777777" w:rsidTr="00757908">
        <w:trPr>
          <w:trHeight w:val="1136"/>
        </w:trPr>
        <w:tc>
          <w:tcPr>
            <w:tcW w:w="2548" w:type="dxa"/>
          </w:tcPr>
          <w:p w14:paraId="7E5D59CC" w14:textId="701C9CB5" w:rsidR="00B3613F" w:rsidRPr="005326F2" w:rsidRDefault="00B3613F" w:rsidP="00A648D3">
            <w:pPr>
              <w:pStyle w:val="TableParagraph"/>
              <w:bidi/>
              <w:spacing w:before="80" w:after="80"/>
              <w:ind w:left="141" w:right="149"/>
              <w:rPr>
                <w:rFonts w:ascii="Times New Roman" w:hAnsi="Times New Roman"/>
                <w:rtl/>
              </w:rPr>
            </w:pPr>
            <w:r>
              <w:rPr>
                <w:rFonts w:ascii="Times New Roman" w:hAnsi="Times New Roman" w:hint="cs"/>
                <w:rtl/>
              </w:rPr>
              <w:t>التلفيات العرضية/ التالفة على نحو عرضي</w:t>
            </w:r>
          </w:p>
        </w:tc>
        <w:tc>
          <w:tcPr>
            <w:tcW w:w="7941" w:type="dxa"/>
          </w:tcPr>
          <w:p w14:paraId="64C75E16" w14:textId="55D1DB3F" w:rsidR="00B3613F" w:rsidRPr="005326F2" w:rsidRDefault="00B3613F" w:rsidP="00A648D3">
            <w:pPr>
              <w:pStyle w:val="TableParagraph"/>
              <w:bidi/>
              <w:spacing w:before="80" w:after="80"/>
              <w:ind w:left="134" w:right="142"/>
              <w:jc w:val="both"/>
              <w:rPr>
                <w:rFonts w:ascii="Times New Roman" w:hAnsi="Times New Roman"/>
                <w:rtl/>
              </w:rPr>
            </w:pPr>
            <w:r>
              <w:rPr>
                <w:rFonts w:ascii="Times New Roman" w:hAnsi="Times New Roman" w:hint="cs"/>
                <w:rtl/>
              </w:rPr>
              <w:t>يقصد به التلف العرضي الناشئ عن المناولة، أي التلف الناتج مباشرةً عن التلف المادي غير المقصود للجهاز المشمول بالتغطية أو انسكاب السوائل عليه.</w:t>
            </w:r>
          </w:p>
          <w:p w14:paraId="5E4AE97C" w14:textId="6235BA65" w:rsidR="00C86C7D" w:rsidRPr="005326F2" w:rsidRDefault="00C86C7D" w:rsidP="00A648D3">
            <w:pPr>
              <w:pStyle w:val="TableParagraph"/>
              <w:bidi/>
              <w:spacing w:before="80" w:after="80"/>
              <w:ind w:left="134" w:right="142"/>
              <w:jc w:val="both"/>
              <w:rPr>
                <w:rFonts w:ascii="Times New Roman" w:hAnsi="Times New Roman"/>
                <w:rtl/>
              </w:rPr>
            </w:pPr>
            <w:r>
              <w:rPr>
                <w:rFonts w:ascii="Times New Roman" w:hAnsi="Times New Roman" w:hint="cs"/>
                <w:b/>
                <w:bCs/>
                <w:rtl/>
              </w:rPr>
              <w:t>التلفيات الأخرى:</w:t>
            </w:r>
            <w:r>
              <w:rPr>
                <w:rFonts w:ascii="Times New Roman" w:hAnsi="Times New Roman" w:hint="cs"/>
                <w:rtl/>
              </w:rPr>
              <w:t xml:space="preserve"> أي تلف مادي أو تلفيات السوائل يمكن أن يحدث للجهاز المشمول بالتغطية بخلاف تلف شاشة هذا الجهاز المشمول بالتغطية، مما يؤثر على وظائف الجهاز المشمول بالتغطية.</w:t>
            </w:r>
          </w:p>
        </w:tc>
      </w:tr>
      <w:tr w:rsidR="0070553D" w:rsidRPr="005326F2" w14:paraId="7383EE25" w14:textId="77777777" w:rsidTr="00757908">
        <w:trPr>
          <w:trHeight w:val="859"/>
        </w:trPr>
        <w:tc>
          <w:tcPr>
            <w:tcW w:w="2548" w:type="dxa"/>
          </w:tcPr>
          <w:p w14:paraId="311F679D" w14:textId="43B5AA0D" w:rsidR="0070553D" w:rsidRPr="005326F2" w:rsidRDefault="001C43DB" w:rsidP="00A648D3">
            <w:pPr>
              <w:pStyle w:val="TableParagraph"/>
              <w:bidi/>
              <w:spacing w:before="80" w:after="80"/>
              <w:ind w:left="141" w:right="149"/>
              <w:rPr>
                <w:rFonts w:ascii="Times New Roman" w:hAnsi="Times New Roman"/>
                <w:rtl/>
              </w:rPr>
            </w:pPr>
            <w:r>
              <w:rPr>
                <w:rFonts w:ascii="Times New Roman" w:hAnsi="Times New Roman" w:hint="cs"/>
                <w:rtl/>
              </w:rPr>
              <w:lastRenderedPageBreak/>
              <w:t>تلف الشاشة</w:t>
            </w:r>
          </w:p>
        </w:tc>
        <w:tc>
          <w:tcPr>
            <w:tcW w:w="7941" w:type="dxa"/>
          </w:tcPr>
          <w:p w14:paraId="1CD6B253" w14:textId="2CB02170" w:rsidR="0070553D" w:rsidRPr="005326F2" w:rsidRDefault="002F41B4" w:rsidP="00A648D3">
            <w:pPr>
              <w:pStyle w:val="TableParagraph"/>
              <w:bidi/>
              <w:spacing w:before="80" w:after="80"/>
              <w:ind w:left="134" w:right="142"/>
              <w:jc w:val="both"/>
              <w:rPr>
                <w:rFonts w:ascii="Times New Roman" w:hAnsi="Times New Roman"/>
                <w:rtl/>
              </w:rPr>
            </w:pPr>
            <w:r>
              <w:rPr>
                <w:rFonts w:ascii="Times New Roman" w:hAnsi="Times New Roman" w:hint="cs"/>
                <w:rtl/>
              </w:rPr>
              <w:t xml:space="preserve">يشير إلى التلف المادي أو تلفيات السوائل، مثل وجود شرخ في الشاشة أو كسرها وهو ما يؤثر على وظائف الجهاز المشمول بالتغطية ويقتصر على الأجزاء المطلوبة لإصلاح الشاشة المشروخة أو المكسورة والشاشة الزجاجية/ البلاستيكية الخلفية وشاشة </w:t>
            </w:r>
            <w:r>
              <w:rPr>
                <w:rFonts w:ascii="Times New Roman" w:hAnsi="Times New Roman"/>
              </w:rPr>
              <w:t>LCD</w:t>
            </w:r>
            <w:r>
              <w:rPr>
                <w:rFonts w:ascii="Times New Roman" w:hAnsi="Times New Roman" w:hint="cs"/>
                <w:rtl/>
              </w:rPr>
              <w:t xml:space="preserve"> والمستشعرات المثبتة على الشاشة.</w:t>
            </w:r>
          </w:p>
        </w:tc>
      </w:tr>
      <w:tr w:rsidR="00AE71FF" w:rsidRPr="005326F2" w14:paraId="3D039EDA" w14:textId="77777777" w:rsidTr="00757908">
        <w:trPr>
          <w:trHeight w:val="83"/>
        </w:trPr>
        <w:tc>
          <w:tcPr>
            <w:tcW w:w="2548" w:type="dxa"/>
          </w:tcPr>
          <w:p w14:paraId="70C655B2" w14:textId="77777777" w:rsidR="00AE71FF" w:rsidRPr="005326F2" w:rsidRDefault="002664FE" w:rsidP="00A648D3">
            <w:pPr>
              <w:pStyle w:val="TableParagraph"/>
              <w:bidi/>
              <w:spacing w:before="80" w:after="80"/>
              <w:ind w:left="141" w:right="149"/>
              <w:rPr>
                <w:rFonts w:ascii="Times New Roman" w:hAnsi="Times New Roman"/>
                <w:rtl/>
              </w:rPr>
            </w:pPr>
            <w:r>
              <w:rPr>
                <w:rFonts w:ascii="Times New Roman" w:hAnsi="Times New Roman" w:hint="cs"/>
                <w:b/>
                <w:bCs/>
                <w:rtl/>
              </w:rPr>
              <w:t>التلف الشكلي</w:t>
            </w:r>
          </w:p>
        </w:tc>
        <w:tc>
          <w:tcPr>
            <w:tcW w:w="7941" w:type="dxa"/>
          </w:tcPr>
          <w:p w14:paraId="3C3AF632" w14:textId="64474D99" w:rsidR="00AE71FF" w:rsidRPr="005326F2" w:rsidRDefault="002664FE" w:rsidP="00A648D3">
            <w:pPr>
              <w:pStyle w:val="TableParagraph"/>
              <w:bidi/>
              <w:spacing w:before="80" w:after="80"/>
              <w:ind w:left="134" w:right="142"/>
              <w:jc w:val="both"/>
              <w:rPr>
                <w:rFonts w:ascii="Times New Roman" w:hAnsi="Times New Roman"/>
                <w:rtl/>
              </w:rPr>
            </w:pPr>
            <w:r>
              <w:rPr>
                <w:rFonts w:ascii="Times New Roman" w:hAnsi="Times New Roman" w:hint="cs"/>
                <w:rtl/>
              </w:rPr>
              <w:t>يُقصد به التلف غير الهيكلي الذي لا يؤثر على وظيفة أو تشغيل الجهاز المشمول بالتغطية بما في ذلك على سبيل المثال لا الحصر الخدوش والتشققات والعلامات الناتجة عن التآكل البلى والاهتراء العادي و/ أو الاستخدام العام.</w:t>
            </w:r>
          </w:p>
        </w:tc>
      </w:tr>
      <w:tr w:rsidR="00886BA4" w:rsidRPr="005326F2" w14:paraId="6774ED37" w14:textId="77777777" w:rsidTr="00757908">
        <w:trPr>
          <w:trHeight w:val="724"/>
        </w:trPr>
        <w:tc>
          <w:tcPr>
            <w:tcW w:w="2548" w:type="dxa"/>
          </w:tcPr>
          <w:p w14:paraId="501DBA6D" w14:textId="77777777" w:rsidR="00886BA4" w:rsidRPr="005326F2" w:rsidRDefault="00886BA4" w:rsidP="00A648D3">
            <w:pPr>
              <w:pStyle w:val="TableParagraph"/>
              <w:bidi/>
              <w:spacing w:before="80" w:after="80"/>
              <w:ind w:left="141" w:right="149"/>
              <w:rPr>
                <w:rFonts w:ascii="Times New Roman" w:hAnsi="Times New Roman"/>
                <w:rtl/>
              </w:rPr>
            </w:pPr>
            <w:r>
              <w:rPr>
                <w:rFonts w:ascii="Times New Roman" w:hAnsi="Times New Roman" w:hint="cs"/>
                <w:rtl/>
              </w:rPr>
              <w:t>تلفيات السوائل</w:t>
            </w:r>
          </w:p>
        </w:tc>
        <w:tc>
          <w:tcPr>
            <w:tcW w:w="7941" w:type="dxa"/>
          </w:tcPr>
          <w:p w14:paraId="1F85B4C7" w14:textId="77777777" w:rsidR="00886BA4" w:rsidRPr="005326F2" w:rsidRDefault="00886BA4" w:rsidP="00A648D3">
            <w:pPr>
              <w:pStyle w:val="TableParagraph"/>
              <w:bidi/>
              <w:spacing w:before="80" w:after="80"/>
              <w:ind w:left="134" w:right="142"/>
              <w:jc w:val="both"/>
              <w:rPr>
                <w:rFonts w:ascii="Times New Roman" w:hAnsi="Times New Roman"/>
                <w:rtl/>
              </w:rPr>
            </w:pPr>
            <w:r>
              <w:rPr>
                <w:rFonts w:ascii="Times New Roman" w:hAnsi="Times New Roman" w:hint="cs"/>
                <w:rtl/>
              </w:rPr>
              <w:t>التلف الذي يحدث نتيجة ملامسة العنصر المغطى بالتأمين لأي سائل من خلال الانسكاب والظروف الرطبة والظروف المناخية الطبيعية.</w:t>
            </w:r>
          </w:p>
        </w:tc>
      </w:tr>
      <w:tr w:rsidR="00886BA4" w:rsidRPr="005326F2" w14:paraId="332D1DC7" w14:textId="77777777" w:rsidTr="00757908">
        <w:trPr>
          <w:trHeight w:val="637"/>
        </w:trPr>
        <w:tc>
          <w:tcPr>
            <w:tcW w:w="2548" w:type="dxa"/>
          </w:tcPr>
          <w:p w14:paraId="0BBD364B" w14:textId="77777777" w:rsidR="00886BA4" w:rsidRPr="005326F2" w:rsidRDefault="00886BA4" w:rsidP="00A648D3">
            <w:pPr>
              <w:pStyle w:val="TableParagraph"/>
              <w:bidi/>
              <w:spacing w:before="80" w:after="80"/>
              <w:ind w:left="141" w:right="149"/>
              <w:rPr>
                <w:rFonts w:ascii="Times New Roman" w:hAnsi="Times New Roman"/>
                <w:rtl/>
              </w:rPr>
            </w:pPr>
            <w:r>
              <w:rPr>
                <w:rFonts w:ascii="Times New Roman" w:hAnsi="Times New Roman" w:hint="cs"/>
                <w:rtl/>
              </w:rPr>
              <w:t>عدم وجود جدوى اقتصادية من التصليح (غير قابل للتصليح)</w:t>
            </w:r>
          </w:p>
        </w:tc>
        <w:tc>
          <w:tcPr>
            <w:tcW w:w="7941" w:type="dxa"/>
          </w:tcPr>
          <w:p w14:paraId="74D89084" w14:textId="77777777" w:rsidR="00886BA4" w:rsidRPr="005326F2" w:rsidRDefault="00886BA4" w:rsidP="00A648D3">
            <w:pPr>
              <w:pStyle w:val="TableParagraph"/>
              <w:bidi/>
              <w:spacing w:before="80" w:after="80"/>
              <w:ind w:left="134" w:right="142"/>
              <w:jc w:val="both"/>
              <w:rPr>
                <w:rFonts w:ascii="Times New Roman" w:hAnsi="Times New Roman"/>
                <w:rtl/>
              </w:rPr>
            </w:pPr>
            <w:r>
              <w:rPr>
                <w:rFonts w:ascii="Times New Roman" w:hAnsi="Times New Roman" w:hint="cs"/>
                <w:rtl/>
              </w:rPr>
              <w:t>تعني حالة الجهاز المشمول بالتغطية حين تشير التقديرات إلى أن تكلفة الإصلاح ستتجاوز القيمة السوقية الحالية للجهاز المشمول بالتغطية بسعر التجزئة إلى حدٍ كبير.</w:t>
            </w:r>
          </w:p>
        </w:tc>
      </w:tr>
      <w:tr w:rsidR="00886BA4" w:rsidRPr="005326F2" w14:paraId="2DCE475F" w14:textId="77777777" w:rsidTr="00757908">
        <w:trPr>
          <w:trHeight w:val="735"/>
        </w:trPr>
        <w:tc>
          <w:tcPr>
            <w:tcW w:w="2548" w:type="dxa"/>
          </w:tcPr>
          <w:p w14:paraId="64DC1EA7" w14:textId="77777777" w:rsidR="00886BA4" w:rsidRPr="005326F2" w:rsidRDefault="00886BA4" w:rsidP="00A648D3">
            <w:pPr>
              <w:pStyle w:val="TableParagraph"/>
              <w:bidi/>
              <w:spacing w:before="80" w:after="80"/>
              <w:ind w:left="141" w:right="149"/>
              <w:rPr>
                <w:rFonts w:ascii="Times New Roman" w:hAnsi="Times New Roman"/>
                <w:rtl/>
              </w:rPr>
            </w:pPr>
            <w:r>
              <w:rPr>
                <w:rFonts w:ascii="Times New Roman" w:hAnsi="Times New Roman" w:hint="cs"/>
                <w:rtl/>
              </w:rPr>
              <w:t>تأكيد الخطة</w:t>
            </w:r>
          </w:p>
        </w:tc>
        <w:tc>
          <w:tcPr>
            <w:tcW w:w="7941" w:type="dxa"/>
          </w:tcPr>
          <w:p w14:paraId="6B90D1D2" w14:textId="77777777" w:rsidR="00886BA4" w:rsidRPr="005326F2" w:rsidRDefault="00886BA4" w:rsidP="00A648D3">
            <w:pPr>
              <w:pStyle w:val="TableParagraph"/>
              <w:bidi/>
              <w:spacing w:before="80" w:after="80"/>
              <w:ind w:left="134" w:right="142"/>
              <w:jc w:val="both"/>
              <w:rPr>
                <w:rFonts w:ascii="Times New Roman" w:hAnsi="Times New Roman"/>
                <w:rtl/>
              </w:rPr>
            </w:pPr>
            <w:r>
              <w:rPr>
                <w:rFonts w:ascii="Times New Roman" w:hAnsi="Times New Roman" w:hint="cs"/>
                <w:rtl/>
              </w:rPr>
              <w:t xml:space="preserve">يُقصد بها الوثيقة التي تحدد تفاصيل ومواصفات الجهاز المشمول بالتغطية الذي تغطيه خطة </w:t>
            </w:r>
            <w:proofErr w:type="spellStart"/>
            <w:r>
              <w:rPr>
                <w:rFonts w:ascii="Times New Roman" w:hAnsi="Times New Roman" w:hint="cs"/>
                <w:rtl/>
              </w:rPr>
              <w:t>خطة</w:t>
            </w:r>
            <w:proofErr w:type="spellEnd"/>
            <w:r>
              <w:rPr>
                <w:rFonts w:ascii="Times New Roman" w:hAnsi="Times New Roman" w:hint="cs"/>
                <w:rtl/>
              </w:rPr>
              <w:t xml:space="preserve"> سامسونج كير بلس هذه، ونوع </w:t>
            </w:r>
            <w:proofErr w:type="spellStart"/>
            <w:r>
              <w:rPr>
                <w:rFonts w:ascii="Times New Roman" w:hAnsi="Times New Roman" w:hint="cs"/>
                <w:rtl/>
              </w:rPr>
              <w:t>التغطيه</w:t>
            </w:r>
            <w:proofErr w:type="spellEnd"/>
            <w:r>
              <w:rPr>
                <w:rFonts w:ascii="Times New Roman" w:hAnsi="Times New Roman" w:hint="cs"/>
                <w:rtl/>
              </w:rPr>
              <w:t xml:space="preserve"> ووقت بدء تغطية الخطة وانتهائها.</w:t>
            </w:r>
          </w:p>
        </w:tc>
      </w:tr>
      <w:tr w:rsidR="005D759A" w:rsidRPr="005326F2" w14:paraId="2AB0CEC4" w14:textId="77777777" w:rsidTr="00757908">
        <w:trPr>
          <w:trHeight w:val="735"/>
        </w:trPr>
        <w:tc>
          <w:tcPr>
            <w:tcW w:w="2548" w:type="dxa"/>
          </w:tcPr>
          <w:p w14:paraId="0A3A10C9" w14:textId="2FE292D0"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t>حد المطالبات</w:t>
            </w:r>
          </w:p>
        </w:tc>
        <w:tc>
          <w:tcPr>
            <w:tcW w:w="7941" w:type="dxa"/>
          </w:tcPr>
          <w:p w14:paraId="73C4FB6D" w14:textId="77777777"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يعني العدد المسموح به من المطالبات التي نتحمل مسؤولية الوفاء بها عن مدة الخطة بالكامل كما هو مذكور في هذه الشروط والأحكام.</w:t>
            </w:r>
          </w:p>
          <w:p w14:paraId="66EE71B1" w14:textId="77777777"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الحد الأقصى للقيمة المغطاة يساوي قيمة شراء الجهاز المشمول بالتغطية في وقت تقديم طلب المطالبة للاستفادة من الحماية ضد التلف العرضي كما هو مؤهل بموجب هذه الخطة.</w:t>
            </w:r>
          </w:p>
          <w:p w14:paraId="70A2A56A" w14:textId="2C903AEA"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 xml:space="preserve"> تم تحديد الحد على النحو المحدد في البند 1.5 من هذه الوثيقة.</w:t>
            </w:r>
          </w:p>
        </w:tc>
      </w:tr>
      <w:tr w:rsidR="005D759A" w:rsidRPr="005326F2" w14:paraId="7AF3F265" w14:textId="77777777" w:rsidTr="00757908">
        <w:trPr>
          <w:trHeight w:val="735"/>
        </w:trPr>
        <w:tc>
          <w:tcPr>
            <w:tcW w:w="2548" w:type="dxa"/>
          </w:tcPr>
          <w:p w14:paraId="757D1927" w14:textId="7BA7119C"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t>قانون (قوانين) حماية البيانات</w:t>
            </w:r>
          </w:p>
        </w:tc>
        <w:tc>
          <w:tcPr>
            <w:tcW w:w="7941" w:type="dxa"/>
          </w:tcPr>
          <w:p w14:paraId="5B3AD46B" w14:textId="27E0E0C6"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 xml:space="preserve">فيما يتعلق بأي بيانات شخصية تتم معالجتها من قبلنا و/ أو من قبل أي طرف ثالث تصرح له سامسونج بمعالجة بياناتك الشخصية التي تؤثر على هذه الشروط والأحكام، يقصد به التشريع المعمول به بشأن حماية الأفراد المعنيين بالبيانات فيما يتعلق بمعالجة البيانات الشخصية على نحو ما قد يحل محله قانون حماية البيانات المعمول به (بما في ذلك على سبيل المثال لا الحصر لائحة التجارة الإلكترونية، المرسوم الملكي رقم م/ 126 الصادر في 7 ذو القعدة 1440 هـ (الموافق 9 يوليو 2019) الساري اعتبارًا من 24 أكتوبر 2019، القواعد العامة لنقل البيانات الشخصية عبر الحدود، 2020 وضوابط الأمن </w:t>
            </w:r>
            <w:proofErr w:type="spellStart"/>
            <w:r>
              <w:rPr>
                <w:rFonts w:ascii="Times New Roman" w:hAnsi="Times New Roman" w:hint="cs"/>
                <w:rtl/>
              </w:rPr>
              <w:t>السيبراني</w:t>
            </w:r>
            <w:proofErr w:type="spellEnd"/>
            <w:r>
              <w:rPr>
                <w:rFonts w:ascii="Times New Roman" w:hAnsi="Times New Roman" w:hint="cs"/>
                <w:rtl/>
              </w:rPr>
              <w:t xml:space="preserve"> الأساسية الصادرة من الهيئة الوطنية للأمن </w:t>
            </w:r>
            <w:proofErr w:type="spellStart"/>
            <w:r>
              <w:rPr>
                <w:rFonts w:ascii="Times New Roman" w:hAnsi="Times New Roman" w:hint="cs"/>
                <w:rtl/>
              </w:rPr>
              <w:t>السيبراني</w:t>
            </w:r>
            <w:proofErr w:type="spellEnd"/>
            <w:r>
              <w:rPr>
                <w:rFonts w:ascii="Times New Roman" w:hAnsi="Times New Roman" w:hint="cs"/>
                <w:rtl/>
              </w:rPr>
              <w:t>) أو تشريعات الخصوصية الوطنية/ الفيدرالية أو الخاصة بالولاية/ المقاطعة/ الإمارة السارية، ويشمل ذلك، حيثما أمكن، التشريعات والقرارات والمبادئ التوجيهية والمذكرات الإرشادية وقواعد الممارسة الصادرة من وقت لآخر من قبل المحاكم وسلطات حماية البيانات والسلطات الحكومية الأخرى المعمول بها.</w:t>
            </w:r>
          </w:p>
        </w:tc>
      </w:tr>
      <w:tr w:rsidR="005D759A" w:rsidRPr="005326F2" w14:paraId="32713E3F" w14:textId="77777777" w:rsidTr="00757908">
        <w:trPr>
          <w:trHeight w:val="454"/>
        </w:trPr>
        <w:tc>
          <w:tcPr>
            <w:tcW w:w="2548" w:type="dxa"/>
          </w:tcPr>
          <w:p w14:paraId="4C6456B8" w14:textId="162AF541"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t>الجهاز المشمول بالتغطية</w:t>
            </w:r>
          </w:p>
        </w:tc>
        <w:tc>
          <w:tcPr>
            <w:tcW w:w="7941" w:type="dxa"/>
          </w:tcPr>
          <w:p w14:paraId="405FB360" w14:textId="090F89EB"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يُقصد به الجهاز المحمول المصنّع من سامسونج والذي وافقنا على تغطيته المشار إليه في تأكيد الخطة.</w:t>
            </w:r>
          </w:p>
        </w:tc>
      </w:tr>
      <w:tr w:rsidR="005D759A" w:rsidRPr="005326F2" w14:paraId="6A1A948B" w14:textId="77777777" w:rsidTr="00757908">
        <w:trPr>
          <w:trHeight w:val="139"/>
        </w:trPr>
        <w:tc>
          <w:tcPr>
            <w:tcW w:w="2548" w:type="dxa"/>
          </w:tcPr>
          <w:p w14:paraId="4A5D0E87" w14:textId="18C18D9D"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t>الطرف</w:t>
            </w:r>
          </w:p>
        </w:tc>
        <w:tc>
          <w:tcPr>
            <w:tcW w:w="7941" w:type="dxa"/>
          </w:tcPr>
          <w:p w14:paraId="6F033BD0" w14:textId="54626FD7"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تعني إما أنت أو نحن.</w:t>
            </w:r>
          </w:p>
        </w:tc>
      </w:tr>
      <w:tr w:rsidR="005D759A" w:rsidRPr="005326F2" w14:paraId="33CC4ADE" w14:textId="77777777" w:rsidTr="00757908">
        <w:trPr>
          <w:trHeight w:val="398"/>
        </w:trPr>
        <w:tc>
          <w:tcPr>
            <w:tcW w:w="2548" w:type="dxa"/>
          </w:tcPr>
          <w:p w14:paraId="1DB57B3A" w14:textId="3F60F878"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t>مدة الخطة</w:t>
            </w:r>
          </w:p>
        </w:tc>
        <w:tc>
          <w:tcPr>
            <w:tcW w:w="7941" w:type="dxa"/>
          </w:tcPr>
          <w:p w14:paraId="56451891" w14:textId="0628FAEC"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تعني مدة الخطة التي تبدأ في تاريخ بدء الخطة وتنتهي في تاريخ انتهاء الخطة، وفقًا لهذه الشروط والأحكام.</w:t>
            </w:r>
          </w:p>
        </w:tc>
      </w:tr>
      <w:tr w:rsidR="005D759A" w:rsidRPr="005326F2" w14:paraId="063CBDD2" w14:textId="77777777" w:rsidTr="00757908">
        <w:trPr>
          <w:trHeight w:val="141"/>
        </w:trPr>
        <w:tc>
          <w:tcPr>
            <w:tcW w:w="2548" w:type="dxa"/>
          </w:tcPr>
          <w:p w14:paraId="269DFB58" w14:textId="634AD417"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t>الخطة</w:t>
            </w:r>
          </w:p>
        </w:tc>
        <w:tc>
          <w:tcPr>
            <w:tcW w:w="7941" w:type="dxa"/>
          </w:tcPr>
          <w:p w14:paraId="15C01D9D" w14:textId="48B7560A"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تعني خطة سامسونج كير بلس الخاصة بك على النحو الموثق في تأكيد الخطة. ("خطة سامسونج كير بلس")</w:t>
            </w:r>
          </w:p>
        </w:tc>
      </w:tr>
      <w:tr w:rsidR="005D759A" w:rsidRPr="005326F2" w14:paraId="111A4E13" w14:textId="77777777" w:rsidTr="00757908">
        <w:trPr>
          <w:trHeight w:val="70"/>
        </w:trPr>
        <w:tc>
          <w:tcPr>
            <w:tcW w:w="2548" w:type="dxa"/>
          </w:tcPr>
          <w:p w14:paraId="6ADF4C64" w14:textId="3931E90C"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t>تاريخ انتهاء الخطة</w:t>
            </w:r>
          </w:p>
        </w:tc>
        <w:tc>
          <w:tcPr>
            <w:tcW w:w="7941" w:type="dxa"/>
          </w:tcPr>
          <w:p w14:paraId="1382844E" w14:textId="4AC64966"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يعني التاريخ الذي ستنتهي فيه الخطة بعد انقضاء مدة الخطة، على النحو المحدد في البند 5.1 من هذه الوثيقة.</w:t>
            </w:r>
          </w:p>
        </w:tc>
      </w:tr>
      <w:tr w:rsidR="005D759A" w:rsidRPr="005326F2" w14:paraId="7C3CC176" w14:textId="77777777" w:rsidTr="00757908">
        <w:trPr>
          <w:trHeight w:val="735"/>
        </w:trPr>
        <w:tc>
          <w:tcPr>
            <w:tcW w:w="2548" w:type="dxa"/>
          </w:tcPr>
          <w:p w14:paraId="46AE06BB" w14:textId="73D2FCD6"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t>تاريخ بدء الخطة</w:t>
            </w:r>
          </w:p>
        </w:tc>
        <w:tc>
          <w:tcPr>
            <w:tcW w:w="7941" w:type="dxa"/>
          </w:tcPr>
          <w:p w14:paraId="1D45077B" w14:textId="003A9E40"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يُقصد به تاريخ تغطية جهازك المشمول بالتغطية من قبلنا كما هو موضح في تأكيد الخطة؛ ويبدأ تاريخ بدء الخطة في تاريخ تفعيل الجهاز المشمول بالتغطية.</w:t>
            </w:r>
          </w:p>
        </w:tc>
      </w:tr>
      <w:tr w:rsidR="005D759A" w:rsidRPr="005326F2" w14:paraId="4923340C" w14:textId="77777777" w:rsidTr="00757908">
        <w:trPr>
          <w:trHeight w:val="411"/>
        </w:trPr>
        <w:tc>
          <w:tcPr>
            <w:tcW w:w="2548" w:type="dxa"/>
          </w:tcPr>
          <w:p w14:paraId="24A51A6B" w14:textId="66907F68"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t xml:space="preserve"> شروط وأحكام الخطة</w:t>
            </w:r>
          </w:p>
        </w:tc>
        <w:tc>
          <w:tcPr>
            <w:tcW w:w="7941" w:type="dxa"/>
          </w:tcPr>
          <w:p w14:paraId="6CF3341D" w14:textId="5074AAD2"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تعني الشروط المنصوص عليها في هذه الوثيقة.</w:t>
            </w:r>
          </w:p>
        </w:tc>
      </w:tr>
      <w:tr w:rsidR="005D759A" w:rsidRPr="005326F2" w14:paraId="550CE122" w14:textId="77777777" w:rsidTr="00757908">
        <w:trPr>
          <w:trHeight w:val="125"/>
        </w:trPr>
        <w:tc>
          <w:tcPr>
            <w:tcW w:w="2548" w:type="dxa"/>
          </w:tcPr>
          <w:p w14:paraId="71568232" w14:textId="55BE9B49"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t>البيانات الشخصية</w:t>
            </w:r>
          </w:p>
        </w:tc>
        <w:tc>
          <w:tcPr>
            <w:tcW w:w="7941" w:type="dxa"/>
          </w:tcPr>
          <w:p w14:paraId="1ECDB7B2" w14:textId="0C58293F"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تعني (1) أي معلومات تتعلق بالفرد المعني بالبيانات على أي هيئة أو وسيط؛ (2) أي معلومات تتعلق بالفرد المعني بالبيانات المحمي بموجب قانون حماية البيانات المعمول به؛ أو (3) المعلومات التي لا تتعلق تحديدًا بفرد محدد أو يمكن التعرف عليه، ولكن عند دمجها مع معلومات أخرى، قد تحدد هوية الشخص. قد تتضمن المعلومات الشخصية الأسماء، وعنوان البريد الإلكتروني، والعنوان البريدي، ورقم الهاتف، ومعرّف الشبكة أو الجهاز، ورقم التعريف، ورقم التعريف عبر الإنترنت، ورقم الحساب المالي، ومعلومات تقرير الائتمان، ومعلومات المقاييس الحيوية، ومعلومات تحديد الموقع الجغرافي، والمعلومات السلوكية.</w:t>
            </w:r>
          </w:p>
        </w:tc>
      </w:tr>
      <w:tr w:rsidR="005D759A" w:rsidRPr="005326F2" w14:paraId="36F28A47" w14:textId="77777777" w:rsidTr="00757908">
        <w:trPr>
          <w:trHeight w:val="588"/>
        </w:trPr>
        <w:tc>
          <w:tcPr>
            <w:tcW w:w="2548" w:type="dxa"/>
          </w:tcPr>
          <w:p w14:paraId="2EAFD5F5" w14:textId="456F306F"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t>الفرد المعني بالبيانات</w:t>
            </w:r>
          </w:p>
        </w:tc>
        <w:tc>
          <w:tcPr>
            <w:tcW w:w="7941" w:type="dxa"/>
          </w:tcPr>
          <w:p w14:paraId="2AAFD7B2" w14:textId="55A1EDF6"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يُقصد به المستخدم النهائي لجهاز مشمول بالتغطية، والذي تتعلق به البيانات الشخصية لحد المطالبات.</w:t>
            </w:r>
          </w:p>
        </w:tc>
      </w:tr>
      <w:tr w:rsidR="005D759A" w:rsidRPr="005326F2" w14:paraId="05D4B5B9" w14:textId="77777777" w:rsidTr="00757908">
        <w:trPr>
          <w:trHeight w:val="488"/>
        </w:trPr>
        <w:tc>
          <w:tcPr>
            <w:tcW w:w="2548" w:type="dxa"/>
          </w:tcPr>
          <w:p w14:paraId="709D2D49" w14:textId="4C4C1BED"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t>الاحتياطات</w:t>
            </w:r>
          </w:p>
        </w:tc>
        <w:tc>
          <w:tcPr>
            <w:tcW w:w="7941" w:type="dxa"/>
          </w:tcPr>
          <w:p w14:paraId="58DF33D7" w14:textId="29237EB1"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جميع التدابير التي تعتبر مناسبة المتوقع أن يتخذها شخص ما لمنع الفقدان العرضي أو التلف العرضي أو سرقة هاتفك المحمول.</w:t>
            </w:r>
          </w:p>
        </w:tc>
      </w:tr>
      <w:tr w:rsidR="005D759A" w:rsidRPr="005326F2" w14:paraId="4216C9BB" w14:textId="77777777" w:rsidTr="00757908">
        <w:trPr>
          <w:trHeight w:val="86"/>
        </w:trPr>
        <w:tc>
          <w:tcPr>
            <w:tcW w:w="2548" w:type="dxa"/>
          </w:tcPr>
          <w:p w14:paraId="635FA11D" w14:textId="7F45D6FB"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lastRenderedPageBreak/>
              <w:t>الرسوم</w:t>
            </w:r>
          </w:p>
        </w:tc>
        <w:tc>
          <w:tcPr>
            <w:tcW w:w="7941" w:type="dxa"/>
          </w:tcPr>
          <w:p w14:paraId="66B4D330" w14:textId="43DAE2AD"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يعني المبلغ الذي تدفعه لشراء خطتك ويشمل هذا المبلغ ضريبة القيمة المضافة (</w:t>
            </w:r>
            <w:r>
              <w:rPr>
                <w:rFonts w:ascii="Times New Roman" w:hAnsi="Times New Roman"/>
              </w:rPr>
              <w:t>VAT</w:t>
            </w:r>
            <w:r>
              <w:rPr>
                <w:rFonts w:ascii="Times New Roman" w:hAnsi="Times New Roman" w:hint="cs"/>
                <w:rtl/>
              </w:rPr>
              <w:t>) بالسعر السائد إن كان مطبقًا.</w:t>
            </w:r>
            <w:r w:rsidR="005732E3">
              <w:rPr>
                <w:rFonts w:ascii="Times New Roman" w:hAnsi="Times New Roman"/>
              </w:rPr>
              <w:t xml:space="preserve"> </w:t>
            </w:r>
          </w:p>
        </w:tc>
      </w:tr>
      <w:tr w:rsidR="005D759A" w:rsidRPr="005326F2" w14:paraId="1CBCD1E7" w14:textId="77777777" w:rsidTr="00757908">
        <w:trPr>
          <w:trHeight w:val="63"/>
        </w:trPr>
        <w:tc>
          <w:tcPr>
            <w:tcW w:w="2548" w:type="dxa"/>
          </w:tcPr>
          <w:p w14:paraId="4C21C63B" w14:textId="12CD479D"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t>سامسونج</w:t>
            </w:r>
          </w:p>
        </w:tc>
        <w:tc>
          <w:tcPr>
            <w:tcW w:w="7941" w:type="dxa"/>
          </w:tcPr>
          <w:p w14:paraId="46BEB1EE" w14:textId="0A578B92" w:rsidR="005D759A" w:rsidRPr="005326F2" w:rsidRDefault="005D759A" w:rsidP="005732E3">
            <w:pPr>
              <w:pStyle w:val="TableParagraph"/>
              <w:bidi/>
              <w:spacing w:before="80" w:after="80"/>
              <w:ind w:left="134" w:right="142"/>
              <w:jc w:val="both"/>
              <w:rPr>
                <w:rFonts w:ascii="Times New Roman" w:hAnsi="Times New Roman"/>
                <w:rtl/>
              </w:rPr>
            </w:pPr>
            <w:r>
              <w:rPr>
                <w:rFonts w:ascii="Times New Roman" w:hAnsi="Times New Roman" w:hint="cs"/>
                <w:rtl/>
              </w:rPr>
              <w:t>تعني شركة سامسونج</w:t>
            </w:r>
            <w:r w:rsidR="005732E3">
              <w:rPr>
                <w:rFonts w:ascii="Times New Roman" w:hAnsi="Times New Roman"/>
              </w:rPr>
              <w:t xml:space="preserve"> </w:t>
            </w:r>
            <w:r w:rsidR="005732E3">
              <w:rPr>
                <w:rFonts w:ascii="Times New Roman" w:hAnsi="Times New Roman" w:hint="cs"/>
                <w:rtl/>
              </w:rPr>
              <w:t>السعودية</w:t>
            </w:r>
            <w:r>
              <w:rPr>
                <w:rFonts w:ascii="Times New Roman" w:hAnsi="Times New Roman" w:hint="cs"/>
                <w:rtl/>
              </w:rPr>
              <w:t xml:space="preserve"> للإلكترونيات المحدودة.</w:t>
            </w:r>
          </w:p>
        </w:tc>
      </w:tr>
      <w:tr w:rsidR="005D759A" w:rsidRPr="005326F2" w14:paraId="4E01831B" w14:textId="77777777" w:rsidTr="00757908">
        <w:trPr>
          <w:trHeight w:val="308"/>
        </w:trPr>
        <w:tc>
          <w:tcPr>
            <w:tcW w:w="2548" w:type="dxa"/>
          </w:tcPr>
          <w:p w14:paraId="34665C8B" w14:textId="2B0F8C3C"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t>بوابة المستهلك على الإنترنت</w:t>
            </w:r>
          </w:p>
        </w:tc>
        <w:tc>
          <w:tcPr>
            <w:tcW w:w="7941" w:type="dxa"/>
          </w:tcPr>
          <w:p w14:paraId="55F90A00" w14:textId="0E83A315" w:rsidR="005D759A" w:rsidRPr="005326F2" w:rsidRDefault="005D759A" w:rsidP="00A648D3">
            <w:pPr>
              <w:pStyle w:val="TableParagraph"/>
              <w:bidi/>
              <w:spacing w:before="80" w:after="80"/>
              <w:ind w:left="134" w:right="142"/>
              <w:jc w:val="both"/>
              <w:rPr>
                <w:rFonts w:ascii="Times New Roman" w:hAnsi="Times New Roman"/>
                <w:rtl/>
              </w:rPr>
            </w:pPr>
            <w:r>
              <w:rPr>
                <w:rFonts w:hint="cs"/>
                <w:rtl/>
              </w:rPr>
              <w:t xml:space="preserve">يعني الموقع الإلكتروني </w:t>
            </w:r>
            <w:r>
              <w:rPr>
                <w:rFonts w:ascii="Times New Roman" w:hAnsi="Times New Roman" w:hint="cs"/>
                <w:rtl/>
              </w:rPr>
              <w:t>(</w:t>
            </w:r>
            <w:hyperlink r:id="rId10" w:history="1">
              <w:r>
                <w:rPr>
                  <w:rStyle w:val="Hyperlink"/>
                  <w:rFonts w:ascii="Times New Roman" w:hAnsi="Times New Roman"/>
                </w:rPr>
                <w:t>https://samsung-ksa.servify.tech</w:t>
              </w:r>
            </w:hyperlink>
            <w:r>
              <w:rPr>
                <w:rFonts w:ascii="Times New Roman" w:hAnsi="Times New Roman"/>
              </w:rPr>
              <w:t>)</w:t>
            </w:r>
            <w:r>
              <w:rPr>
                <w:rFonts w:hint="cs"/>
                <w:rtl/>
              </w:rPr>
              <w:t xml:space="preserve"> لعملاء سامسونج لرفع المطالبات وتتبعها.</w:t>
            </w:r>
          </w:p>
        </w:tc>
      </w:tr>
      <w:tr w:rsidR="005D759A" w:rsidRPr="005326F2" w14:paraId="00BA1475" w14:textId="77777777" w:rsidTr="00757908">
        <w:trPr>
          <w:trHeight w:val="735"/>
        </w:trPr>
        <w:tc>
          <w:tcPr>
            <w:tcW w:w="2548" w:type="dxa"/>
          </w:tcPr>
          <w:p w14:paraId="5D8ED8F9" w14:textId="7DAF8AEA"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t>مركز خدمة سامسونج المعتمد/ مركز الخدمة المعتمد التابع لنا</w:t>
            </w:r>
          </w:p>
        </w:tc>
        <w:tc>
          <w:tcPr>
            <w:tcW w:w="7941" w:type="dxa"/>
          </w:tcPr>
          <w:p w14:paraId="4C269F4C" w14:textId="52713EF9"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يُقصد به مركز خدمة تابع لجهة خارجية تعينه سامسونج لتزويدك بالخدمات بموجب هذه الخطة.</w:t>
            </w:r>
          </w:p>
        </w:tc>
      </w:tr>
      <w:tr w:rsidR="005D759A" w:rsidRPr="005326F2" w14:paraId="39F09D49" w14:textId="77777777" w:rsidTr="00757908">
        <w:trPr>
          <w:trHeight w:val="223"/>
        </w:trPr>
        <w:tc>
          <w:tcPr>
            <w:tcW w:w="2548" w:type="dxa"/>
          </w:tcPr>
          <w:p w14:paraId="7C104EA6" w14:textId="5ECEC01A"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t>المنطقة</w:t>
            </w:r>
          </w:p>
        </w:tc>
        <w:tc>
          <w:tcPr>
            <w:tcW w:w="7941" w:type="dxa"/>
          </w:tcPr>
          <w:p w14:paraId="18A62BF2" w14:textId="3CAC8355"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المملكة العربية السعودية</w:t>
            </w:r>
          </w:p>
        </w:tc>
      </w:tr>
      <w:tr w:rsidR="005D759A" w:rsidRPr="005326F2" w14:paraId="08BD4448" w14:textId="77777777" w:rsidTr="00757908">
        <w:trPr>
          <w:trHeight w:val="142"/>
        </w:trPr>
        <w:tc>
          <w:tcPr>
            <w:tcW w:w="2548" w:type="dxa"/>
          </w:tcPr>
          <w:p w14:paraId="5040AAFA" w14:textId="5FF1227F" w:rsidR="005D759A" w:rsidRPr="005326F2" w:rsidRDefault="005D759A" w:rsidP="00A648D3">
            <w:pPr>
              <w:pStyle w:val="TableParagraph"/>
              <w:bidi/>
              <w:spacing w:before="80" w:after="80"/>
              <w:ind w:left="141" w:right="149"/>
              <w:rPr>
                <w:rFonts w:ascii="Times New Roman" w:hAnsi="Times New Roman"/>
                <w:rtl/>
              </w:rPr>
            </w:pPr>
            <w:proofErr w:type="gramStart"/>
            <w:r>
              <w:rPr>
                <w:rFonts w:ascii="Times New Roman" w:hAnsi="Times New Roman" w:hint="cs"/>
                <w:rtl/>
              </w:rPr>
              <w:t>(</w:t>
            </w:r>
            <w:r>
              <w:rPr>
                <w:rFonts w:ascii="Times New Roman" w:hAnsi="Times New Roman"/>
              </w:rPr>
              <w:t>”</w:t>
            </w:r>
            <w:r>
              <w:rPr>
                <w:rFonts w:ascii="Times New Roman" w:hAnsi="Times New Roman" w:hint="cs"/>
                <w:rtl/>
              </w:rPr>
              <w:t>نحن</w:t>
            </w:r>
            <w:proofErr w:type="gramEnd"/>
            <w:r>
              <w:rPr>
                <w:rFonts w:ascii="Times New Roman" w:hAnsi="Times New Roman" w:hint="cs"/>
                <w:rtl/>
              </w:rPr>
              <w:t>/ ضمير المتكلم</w:t>
            </w:r>
            <w:r>
              <w:rPr>
                <w:rFonts w:ascii="Times New Roman" w:hAnsi="Times New Roman"/>
              </w:rPr>
              <w:t>“</w:t>
            </w:r>
            <w:r>
              <w:rPr>
                <w:rFonts w:ascii="Times New Roman" w:hAnsi="Times New Roman" w:hint="cs"/>
                <w:rtl/>
              </w:rPr>
              <w:t>)</w:t>
            </w:r>
          </w:p>
        </w:tc>
        <w:tc>
          <w:tcPr>
            <w:tcW w:w="7941" w:type="dxa"/>
          </w:tcPr>
          <w:p w14:paraId="5BEC065F" w14:textId="5B921E4E" w:rsidR="005D759A" w:rsidRPr="005326F2" w:rsidRDefault="005D759A" w:rsidP="005732E3">
            <w:pPr>
              <w:pStyle w:val="TableParagraph"/>
              <w:bidi/>
              <w:spacing w:before="80" w:after="80"/>
              <w:ind w:left="134" w:right="142"/>
              <w:jc w:val="both"/>
              <w:rPr>
                <w:rFonts w:ascii="Times New Roman" w:hAnsi="Times New Roman"/>
                <w:rtl/>
              </w:rPr>
            </w:pPr>
            <w:r>
              <w:rPr>
                <w:rFonts w:ascii="Times New Roman" w:hAnsi="Times New Roman" w:hint="cs"/>
                <w:rtl/>
              </w:rPr>
              <w:t xml:space="preserve">تعني شركة سامسونج </w:t>
            </w:r>
            <w:r w:rsidR="005732E3">
              <w:rPr>
                <w:rFonts w:ascii="Times New Roman" w:hAnsi="Times New Roman" w:hint="cs"/>
                <w:rtl/>
              </w:rPr>
              <w:t xml:space="preserve">السعودية </w:t>
            </w:r>
            <w:r>
              <w:rPr>
                <w:rFonts w:ascii="Times New Roman" w:hAnsi="Times New Roman" w:hint="cs"/>
                <w:rtl/>
              </w:rPr>
              <w:t>للإلكترونيات المحدودة.</w:t>
            </w:r>
          </w:p>
        </w:tc>
      </w:tr>
      <w:tr w:rsidR="005D759A" w:rsidRPr="005326F2" w14:paraId="457EE1DE" w14:textId="77777777" w:rsidTr="00757908">
        <w:trPr>
          <w:trHeight w:val="63"/>
        </w:trPr>
        <w:tc>
          <w:tcPr>
            <w:tcW w:w="2548" w:type="dxa"/>
          </w:tcPr>
          <w:p w14:paraId="798C116A" w14:textId="2FABCB3B" w:rsidR="005D759A" w:rsidRPr="005326F2" w:rsidRDefault="005D759A" w:rsidP="00A648D3">
            <w:pPr>
              <w:pStyle w:val="TableParagraph"/>
              <w:bidi/>
              <w:spacing w:before="80" w:after="80"/>
              <w:ind w:left="141" w:right="149"/>
              <w:rPr>
                <w:rFonts w:ascii="Times New Roman" w:hAnsi="Times New Roman"/>
                <w:rtl/>
              </w:rPr>
            </w:pPr>
            <w:r>
              <w:rPr>
                <w:rFonts w:ascii="Times New Roman" w:hAnsi="Times New Roman" w:hint="cs"/>
                <w:rtl/>
              </w:rPr>
              <w:t>أنت/ ضمير المخاطب</w:t>
            </w:r>
          </w:p>
        </w:tc>
        <w:tc>
          <w:tcPr>
            <w:tcW w:w="7941" w:type="dxa"/>
          </w:tcPr>
          <w:p w14:paraId="0D8514E2" w14:textId="6CA05825" w:rsidR="005D759A" w:rsidRPr="005326F2" w:rsidRDefault="005D759A" w:rsidP="00A648D3">
            <w:pPr>
              <w:pStyle w:val="TableParagraph"/>
              <w:bidi/>
              <w:spacing w:before="80" w:after="80"/>
              <w:ind w:left="134" w:right="142"/>
              <w:jc w:val="both"/>
              <w:rPr>
                <w:rFonts w:ascii="Times New Roman" w:hAnsi="Times New Roman"/>
                <w:rtl/>
              </w:rPr>
            </w:pPr>
            <w:r>
              <w:rPr>
                <w:rFonts w:ascii="Times New Roman" w:hAnsi="Times New Roman" w:hint="cs"/>
                <w:rtl/>
              </w:rPr>
              <w:t>يعني صاحب العقد المذكور في تأكيد الخطة.</w:t>
            </w:r>
          </w:p>
        </w:tc>
      </w:tr>
    </w:tbl>
    <w:p w14:paraId="651F139A" w14:textId="77777777" w:rsidR="00AE71FF" w:rsidRDefault="00AE71FF" w:rsidP="000B60DC">
      <w:pPr>
        <w:spacing w:after="80" w:line="276" w:lineRule="auto"/>
        <w:jc w:val="both"/>
        <w:rPr>
          <w:rFonts w:ascii="Times New Roman" w:hAnsi="Times New Roman" w:cs="Times New Roman"/>
        </w:rPr>
      </w:pPr>
    </w:p>
    <w:p w14:paraId="7743677E" w14:textId="039B0A76" w:rsidR="005A4978" w:rsidRPr="00BB2DF0" w:rsidRDefault="005A4978" w:rsidP="000B60DC">
      <w:pPr>
        <w:pStyle w:val="ListParagraph"/>
        <w:numPr>
          <w:ilvl w:val="0"/>
          <w:numId w:val="7"/>
        </w:numPr>
        <w:bidi/>
        <w:spacing w:before="0" w:after="80" w:line="276" w:lineRule="auto"/>
        <w:ind w:left="426" w:hanging="426"/>
        <w:jc w:val="both"/>
        <w:rPr>
          <w:rFonts w:ascii="Times New Roman" w:hAnsi="Times New Roman"/>
          <w:b/>
          <w:bCs/>
          <w:u w:val="single"/>
          <w:rtl/>
        </w:rPr>
      </w:pPr>
      <w:r>
        <w:rPr>
          <w:rFonts w:ascii="Times New Roman" w:hAnsi="Times New Roman" w:hint="cs"/>
          <w:b/>
          <w:bCs/>
          <w:u w:val="single"/>
          <w:rtl/>
        </w:rPr>
        <w:t>الاستثناءات العامة</w:t>
      </w:r>
    </w:p>
    <w:p w14:paraId="351B6DBB" w14:textId="7299876E" w:rsidR="005A4978" w:rsidRDefault="005A4978" w:rsidP="000B60DC">
      <w:pPr>
        <w:pStyle w:val="BodyText"/>
        <w:bidi/>
        <w:spacing w:after="80" w:line="276" w:lineRule="auto"/>
        <w:ind w:left="426"/>
        <w:jc w:val="both"/>
        <w:rPr>
          <w:rFonts w:ascii="Times New Roman" w:hAnsi="Times New Roman"/>
          <w:sz w:val="22"/>
          <w:szCs w:val="22"/>
          <w:rtl/>
        </w:rPr>
      </w:pPr>
      <w:r>
        <w:rPr>
          <w:rFonts w:ascii="Times New Roman" w:hAnsi="Times New Roman" w:hint="cs"/>
          <w:sz w:val="22"/>
          <w:szCs w:val="22"/>
          <w:rtl/>
        </w:rPr>
        <w:t>لا تغطي الخطة ما يلي:</w:t>
      </w:r>
    </w:p>
    <w:p w14:paraId="06ED73B0" w14:textId="77777777" w:rsidR="00BB2DF0" w:rsidRPr="005326F2" w:rsidRDefault="00BB2DF0" w:rsidP="000B60DC">
      <w:pPr>
        <w:pStyle w:val="BodyText"/>
        <w:spacing w:after="80" w:line="276" w:lineRule="auto"/>
        <w:ind w:left="360"/>
        <w:jc w:val="both"/>
        <w:rPr>
          <w:rFonts w:ascii="Times New Roman" w:hAnsi="Times New Roman" w:cs="Times New Roman"/>
          <w:sz w:val="22"/>
          <w:szCs w:val="22"/>
        </w:rPr>
      </w:pPr>
    </w:p>
    <w:p w14:paraId="2C0843B1" w14:textId="22098DB0" w:rsidR="005A4978" w:rsidRPr="005326F2" w:rsidRDefault="005A4978" w:rsidP="000B60DC">
      <w:pPr>
        <w:pStyle w:val="ListParagraph"/>
        <w:numPr>
          <w:ilvl w:val="1"/>
          <w:numId w:val="7"/>
        </w:numPr>
        <w:bidi/>
        <w:spacing w:before="0" w:after="80" w:line="276" w:lineRule="auto"/>
        <w:ind w:left="993" w:hanging="567"/>
        <w:jc w:val="both"/>
        <w:rPr>
          <w:rFonts w:ascii="Times New Roman" w:hAnsi="Times New Roman"/>
          <w:rtl/>
        </w:rPr>
      </w:pPr>
      <w:r>
        <w:rPr>
          <w:rFonts w:ascii="Times New Roman" w:hAnsi="Times New Roman" w:hint="cs"/>
          <w:rtl/>
        </w:rPr>
        <w:t>أي مطالبة عن حدث يقع بعد مدة الخطة.</w:t>
      </w:r>
    </w:p>
    <w:p w14:paraId="41244340" w14:textId="518DFF2B" w:rsidR="005A4978" w:rsidRPr="005326F2" w:rsidRDefault="002664FE" w:rsidP="000B60DC">
      <w:pPr>
        <w:pStyle w:val="ListParagraph"/>
        <w:numPr>
          <w:ilvl w:val="1"/>
          <w:numId w:val="7"/>
        </w:numPr>
        <w:tabs>
          <w:tab w:val="left" w:pos="686"/>
          <w:tab w:val="left" w:pos="687"/>
        </w:tabs>
        <w:bidi/>
        <w:spacing w:before="0" w:after="80" w:line="276" w:lineRule="auto"/>
        <w:ind w:left="993" w:hanging="567"/>
        <w:jc w:val="both"/>
        <w:rPr>
          <w:rFonts w:ascii="Times New Roman" w:hAnsi="Times New Roman"/>
          <w:rtl/>
        </w:rPr>
      </w:pPr>
      <w:r>
        <w:rPr>
          <w:rFonts w:ascii="Times New Roman" w:hAnsi="Times New Roman" w:hint="cs"/>
          <w:rtl/>
        </w:rPr>
        <w:t>في حال كان جهازك المشمول بالتغطية:</w:t>
      </w:r>
    </w:p>
    <w:p w14:paraId="5EA8AD38" w14:textId="77777777" w:rsidR="009B697E" w:rsidRPr="005326F2" w:rsidRDefault="009B697E" w:rsidP="000B60DC">
      <w:pPr>
        <w:pStyle w:val="ListParagraph"/>
        <w:numPr>
          <w:ilvl w:val="2"/>
          <w:numId w:val="11"/>
        </w:numPr>
        <w:bidi/>
        <w:spacing w:before="0" w:after="80" w:line="276" w:lineRule="auto"/>
        <w:ind w:left="1418" w:right="27" w:hanging="425"/>
        <w:jc w:val="both"/>
        <w:rPr>
          <w:rFonts w:ascii="Times New Roman" w:hAnsi="Times New Roman"/>
          <w:rtl/>
        </w:rPr>
      </w:pPr>
      <w:r>
        <w:rPr>
          <w:rFonts w:ascii="Times New Roman" w:hAnsi="Times New Roman" w:hint="cs"/>
          <w:rtl/>
        </w:rPr>
        <w:t>مُزالًا من عليه الرقم التسلسلي أو رقم الهوية الدولية للأجهزة المتنقلة (</w:t>
      </w:r>
      <w:r>
        <w:rPr>
          <w:rFonts w:ascii="Times New Roman" w:hAnsi="Times New Roman"/>
        </w:rPr>
        <w:t>IMEI</w:t>
      </w:r>
      <w:r>
        <w:rPr>
          <w:rFonts w:ascii="Times New Roman" w:hAnsi="Times New Roman" w:hint="cs"/>
          <w:rtl/>
        </w:rPr>
        <w:t>) الخاص بجهازك المشمول بالتغطية أو مطموسًا أو تم تغييره.</w:t>
      </w:r>
    </w:p>
    <w:p w14:paraId="080A20ED" w14:textId="77777777" w:rsidR="009B697E" w:rsidRPr="005326F2" w:rsidRDefault="009B697E" w:rsidP="000B60DC">
      <w:pPr>
        <w:pStyle w:val="ListParagraph"/>
        <w:numPr>
          <w:ilvl w:val="2"/>
          <w:numId w:val="11"/>
        </w:numPr>
        <w:tabs>
          <w:tab w:val="left" w:pos="0"/>
        </w:tabs>
        <w:bidi/>
        <w:spacing w:before="0" w:after="80" w:line="276" w:lineRule="auto"/>
        <w:ind w:left="1418" w:right="27" w:hanging="425"/>
        <w:jc w:val="both"/>
        <w:rPr>
          <w:rFonts w:ascii="Times New Roman" w:hAnsi="Times New Roman"/>
          <w:rtl/>
        </w:rPr>
      </w:pPr>
      <w:r>
        <w:rPr>
          <w:rFonts w:ascii="Times New Roman" w:hAnsi="Times New Roman" w:hint="cs"/>
          <w:rtl/>
        </w:rPr>
        <w:t>أي تلف موجود مسبق ولا يمكن إرجاع سببه إلى الحدث قيد المطالبة بشأنه.</w:t>
      </w:r>
    </w:p>
    <w:p w14:paraId="079DE6F0" w14:textId="0BF82B09" w:rsidR="009B697E" w:rsidRPr="005326F2" w:rsidRDefault="009B697E" w:rsidP="000B60DC">
      <w:pPr>
        <w:pStyle w:val="ListParagraph"/>
        <w:numPr>
          <w:ilvl w:val="2"/>
          <w:numId w:val="11"/>
        </w:numPr>
        <w:tabs>
          <w:tab w:val="left" w:pos="0"/>
        </w:tabs>
        <w:bidi/>
        <w:spacing w:before="0" w:after="80" w:line="276" w:lineRule="auto"/>
        <w:ind w:left="1418" w:right="27" w:hanging="425"/>
        <w:jc w:val="both"/>
        <w:rPr>
          <w:rFonts w:ascii="Times New Roman" w:hAnsi="Times New Roman"/>
          <w:rtl/>
        </w:rPr>
      </w:pPr>
      <w:r>
        <w:rPr>
          <w:rFonts w:ascii="Times New Roman" w:hAnsi="Times New Roman" w:hint="cs"/>
          <w:rtl/>
        </w:rPr>
        <w:t xml:space="preserve">كنت على </w:t>
      </w:r>
      <w:proofErr w:type="spellStart"/>
      <w:r>
        <w:rPr>
          <w:rFonts w:ascii="Times New Roman" w:hAnsi="Times New Roman" w:hint="cs"/>
          <w:rtl/>
        </w:rPr>
        <w:t>دارية</w:t>
      </w:r>
      <w:proofErr w:type="spellEnd"/>
      <w:r>
        <w:rPr>
          <w:rFonts w:ascii="Times New Roman" w:hAnsi="Times New Roman" w:hint="cs"/>
          <w:rtl/>
        </w:rPr>
        <w:t xml:space="preserve"> تامة بشيء ما سيؤدي إلى قيامك بتقديم مطالبة وقت شراء الخطة.</w:t>
      </w:r>
    </w:p>
    <w:p w14:paraId="4FB13990" w14:textId="77777777" w:rsidR="009B697E" w:rsidRPr="005326F2" w:rsidRDefault="009B697E" w:rsidP="000B60DC">
      <w:pPr>
        <w:pStyle w:val="ListParagraph"/>
        <w:numPr>
          <w:ilvl w:val="2"/>
          <w:numId w:val="11"/>
        </w:numPr>
        <w:tabs>
          <w:tab w:val="left" w:pos="0"/>
        </w:tabs>
        <w:bidi/>
        <w:spacing w:before="0" w:after="80" w:line="276" w:lineRule="auto"/>
        <w:ind w:left="1418" w:right="27" w:hanging="425"/>
        <w:jc w:val="both"/>
        <w:rPr>
          <w:rFonts w:ascii="Times New Roman" w:hAnsi="Times New Roman"/>
          <w:rtl/>
        </w:rPr>
      </w:pPr>
      <w:r>
        <w:rPr>
          <w:rFonts w:ascii="Times New Roman" w:hAnsi="Times New Roman" w:hint="cs"/>
          <w:rtl/>
        </w:rPr>
        <w:t xml:space="preserve">التصميم أو التصنيع أو </w:t>
      </w:r>
      <w:proofErr w:type="spellStart"/>
      <w:r>
        <w:rPr>
          <w:rFonts w:ascii="Times New Roman" w:hAnsi="Times New Roman" w:hint="cs"/>
          <w:rtl/>
        </w:rPr>
        <w:t>األعطال</w:t>
      </w:r>
      <w:proofErr w:type="spellEnd"/>
      <w:r>
        <w:rPr>
          <w:rFonts w:ascii="Times New Roman" w:hAnsi="Times New Roman" w:hint="cs"/>
          <w:rtl/>
        </w:rPr>
        <w:t xml:space="preserve"> </w:t>
      </w:r>
      <w:proofErr w:type="spellStart"/>
      <w:r>
        <w:rPr>
          <w:rFonts w:ascii="Times New Roman" w:hAnsi="Times New Roman" w:hint="cs"/>
          <w:rtl/>
        </w:rPr>
        <w:t>األخرى</w:t>
      </w:r>
      <w:proofErr w:type="spellEnd"/>
      <w:r>
        <w:rPr>
          <w:rFonts w:ascii="Times New Roman" w:hAnsi="Times New Roman" w:hint="cs"/>
          <w:rtl/>
        </w:rPr>
        <w:t xml:space="preserve"> ذات الصلة بسلامة الجهاز المشمول بالتغطية</w:t>
      </w:r>
    </w:p>
    <w:p w14:paraId="5CFA21E0" w14:textId="77777777" w:rsidR="009B697E" w:rsidRPr="005326F2" w:rsidRDefault="009B697E" w:rsidP="000B60DC">
      <w:pPr>
        <w:pStyle w:val="ListParagraph"/>
        <w:numPr>
          <w:ilvl w:val="2"/>
          <w:numId w:val="11"/>
        </w:numPr>
        <w:tabs>
          <w:tab w:val="left" w:pos="0"/>
        </w:tabs>
        <w:bidi/>
        <w:spacing w:before="0" w:after="80" w:line="276" w:lineRule="auto"/>
        <w:ind w:left="1418" w:right="27" w:hanging="425"/>
        <w:jc w:val="both"/>
        <w:rPr>
          <w:rFonts w:ascii="Times New Roman" w:hAnsi="Times New Roman"/>
          <w:rtl/>
        </w:rPr>
      </w:pPr>
      <w:r>
        <w:rPr>
          <w:rFonts w:ascii="Times New Roman" w:hAnsi="Times New Roman" w:hint="cs"/>
          <w:rtl/>
        </w:rPr>
        <w:t>تغيير الجهاز المشمول بالتغطية أو تعديله أو إصلاحه من قبل مركز خدمة غير معتمد لدى شركة سامسونج، بما في ذلك إجراء تغيير أو تعديل على أي أجزاء داخلية أو على نظام التشغيل (مثل، على سبيل المثال لا الحصر، إلغاء القفل للتشغيل في منطقة أخرى)</w:t>
      </w:r>
    </w:p>
    <w:p w14:paraId="02F2830B" w14:textId="77777777" w:rsidR="009B697E" w:rsidRPr="005326F2" w:rsidRDefault="009B697E" w:rsidP="000B60DC">
      <w:pPr>
        <w:pStyle w:val="ListParagraph"/>
        <w:numPr>
          <w:ilvl w:val="2"/>
          <w:numId w:val="11"/>
        </w:numPr>
        <w:tabs>
          <w:tab w:val="left" w:pos="0"/>
        </w:tabs>
        <w:bidi/>
        <w:spacing w:before="0" w:after="80" w:line="276" w:lineRule="auto"/>
        <w:ind w:left="1418" w:right="27" w:hanging="425"/>
        <w:jc w:val="both"/>
        <w:rPr>
          <w:rFonts w:ascii="Times New Roman" w:hAnsi="Times New Roman"/>
          <w:rtl/>
        </w:rPr>
      </w:pPr>
      <w:r>
        <w:rPr>
          <w:rFonts w:ascii="Times New Roman" w:hAnsi="Times New Roman" w:hint="cs"/>
          <w:rtl/>
        </w:rPr>
        <w:t xml:space="preserve">التلف الشكلي الذي لا يؤثر على الوظائف الخاصة بالجهاز المشمول بالتغطية، مثل: الخدوش </w:t>
      </w:r>
      <w:proofErr w:type="spellStart"/>
      <w:r>
        <w:rPr>
          <w:rFonts w:ascii="Times New Roman" w:hAnsi="Times New Roman" w:hint="cs"/>
          <w:rtl/>
        </w:rPr>
        <w:t>والانبعاجات</w:t>
      </w:r>
      <w:proofErr w:type="spellEnd"/>
      <w:r>
        <w:rPr>
          <w:rFonts w:ascii="Times New Roman" w:hAnsi="Times New Roman" w:hint="cs"/>
          <w:rtl/>
        </w:rPr>
        <w:t xml:space="preserve"> وتغيير اللون والشروخ الصغيرة.</w:t>
      </w:r>
    </w:p>
    <w:p w14:paraId="2C99E95B" w14:textId="77777777" w:rsidR="009B697E" w:rsidRPr="005326F2" w:rsidRDefault="009B697E" w:rsidP="000B60DC">
      <w:pPr>
        <w:pStyle w:val="ListParagraph"/>
        <w:numPr>
          <w:ilvl w:val="2"/>
          <w:numId w:val="11"/>
        </w:numPr>
        <w:tabs>
          <w:tab w:val="left" w:pos="0"/>
        </w:tabs>
        <w:bidi/>
        <w:spacing w:before="0" w:after="80" w:line="276" w:lineRule="auto"/>
        <w:ind w:left="1418" w:right="27" w:hanging="425"/>
        <w:jc w:val="both"/>
        <w:rPr>
          <w:rFonts w:ascii="Times New Roman" w:hAnsi="Times New Roman"/>
          <w:rtl/>
        </w:rPr>
      </w:pPr>
      <w:r>
        <w:rPr>
          <w:rFonts w:ascii="Times New Roman" w:hAnsi="Times New Roman" w:hint="cs"/>
          <w:rtl/>
        </w:rPr>
        <w:t>التلف الذي يحدث بصورة طبيعية وحتمية كنتيجة للبلى والاهتراء العادي.</w:t>
      </w:r>
    </w:p>
    <w:p w14:paraId="279A0FEB" w14:textId="77777777" w:rsidR="009B697E" w:rsidRPr="005326F2" w:rsidRDefault="009B697E" w:rsidP="000B60DC">
      <w:pPr>
        <w:pStyle w:val="ListParagraph"/>
        <w:numPr>
          <w:ilvl w:val="2"/>
          <w:numId w:val="11"/>
        </w:numPr>
        <w:tabs>
          <w:tab w:val="left" w:pos="0"/>
        </w:tabs>
        <w:bidi/>
        <w:spacing w:before="0" w:after="80" w:line="276" w:lineRule="auto"/>
        <w:ind w:left="1418" w:right="27" w:hanging="425"/>
        <w:jc w:val="both"/>
        <w:rPr>
          <w:rFonts w:ascii="Times New Roman" w:hAnsi="Times New Roman"/>
          <w:rtl/>
        </w:rPr>
      </w:pPr>
      <w:r>
        <w:rPr>
          <w:rFonts w:ascii="Times New Roman" w:hAnsi="Times New Roman" w:hint="cs"/>
          <w:rtl/>
        </w:rPr>
        <w:t>جهازك المشمول بالتغطية الذي لم يتم تثبيته أو تشغيله بما يتوافق مع التعليمات الخاصة بشركة سامسونج.</w:t>
      </w:r>
    </w:p>
    <w:p w14:paraId="5C617C44" w14:textId="77777777" w:rsidR="009B697E" w:rsidRPr="005326F2" w:rsidRDefault="009B697E" w:rsidP="000B60DC">
      <w:pPr>
        <w:pStyle w:val="ListParagraph"/>
        <w:numPr>
          <w:ilvl w:val="2"/>
          <w:numId w:val="11"/>
        </w:numPr>
        <w:tabs>
          <w:tab w:val="left" w:pos="0"/>
        </w:tabs>
        <w:bidi/>
        <w:spacing w:before="0" w:after="80" w:line="276" w:lineRule="auto"/>
        <w:ind w:left="1418" w:right="27" w:hanging="425"/>
        <w:jc w:val="both"/>
        <w:rPr>
          <w:rFonts w:ascii="Times New Roman" w:hAnsi="Times New Roman"/>
          <w:rtl/>
        </w:rPr>
      </w:pPr>
      <w:r>
        <w:rPr>
          <w:rFonts w:ascii="Times New Roman" w:hAnsi="Times New Roman" w:hint="cs"/>
          <w:rtl/>
        </w:rPr>
        <w:t xml:space="preserve">تثبيت أو إعادة شراء أي محتوى، مثل: </w:t>
      </w:r>
      <w:proofErr w:type="gramStart"/>
      <w:r>
        <w:rPr>
          <w:rFonts w:ascii="Times New Roman" w:hAnsi="Times New Roman" w:hint="cs"/>
          <w:rtl/>
        </w:rPr>
        <w:t>البيانات</w:t>
      </w:r>
      <w:proofErr w:type="gramEnd"/>
      <w:r>
        <w:rPr>
          <w:rFonts w:ascii="Times New Roman" w:hAnsi="Times New Roman" w:hint="cs"/>
          <w:rtl/>
        </w:rPr>
        <w:t xml:space="preserve"> أو مقاطع الموسيقى أو الصور أو التطبيقات أو البرمجيات على الجهاز المشمول بالتغطية البديل، ما لم يتم ذكرها بالتحديد كميزة.</w:t>
      </w:r>
    </w:p>
    <w:p w14:paraId="22E92B00" w14:textId="77777777" w:rsidR="009B697E" w:rsidRPr="005326F2" w:rsidRDefault="009B697E" w:rsidP="000B60DC">
      <w:pPr>
        <w:pStyle w:val="ListParagraph"/>
        <w:numPr>
          <w:ilvl w:val="2"/>
          <w:numId w:val="11"/>
        </w:numPr>
        <w:tabs>
          <w:tab w:val="left" w:pos="0"/>
        </w:tabs>
        <w:bidi/>
        <w:spacing w:before="0" w:after="80" w:line="276" w:lineRule="auto"/>
        <w:ind w:left="1418" w:right="27" w:hanging="425"/>
        <w:jc w:val="both"/>
        <w:rPr>
          <w:rFonts w:ascii="Times New Roman" w:hAnsi="Times New Roman"/>
          <w:rtl/>
        </w:rPr>
      </w:pPr>
      <w:r>
        <w:rPr>
          <w:rFonts w:ascii="Times New Roman" w:hAnsi="Times New Roman" w:hint="cs"/>
          <w:rtl/>
        </w:rPr>
        <w:t>شراء جهازك المشمول بالتغطية خارج المملكة العربية السعودية.</w:t>
      </w:r>
    </w:p>
    <w:p w14:paraId="662360DC" w14:textId="77777777" w:rsidR="009B697E" w:rsidRPr="005326F2" w:rsidRDefault="009B697E" w:rsidP="000B60DC">
      <w:pPr>
        <w:pStyle w:val="ListParagraph"/>
        <w:numPr>
          <w:ilvl w:val="2"/>
          <w:numId w:val="11"/>
        </w:numPr>
        <w:bidi/>
        <w:spacing w:before="0" w:after="80" w:line="276" w:lineRule="auto"/>
        <w:ind w:left="1418" w:right="27" w:hanging="425"/>
        <w:jc w:val="both"/>
        <w:rPr>
          <w:rFonts w:ascii="Times New Roman" w:hAnsi="Times New Roman"/>
          <w:rtl/>
        </w:rPr>
      </w:pPr>
      <w:r>
        <w:rPr>
          <w:rFonts w:ascii="Times New Roman" w:hAnsi="Times New Roman" w:hint="cs"/>
          <w:rtl/>
        </w:rPr>
        <w:t>التلف الناشئ عن:</w:t>
      </w:r>
    </w:p>
    <w:p w14:paraId="7647CB29" w14:textId="77777777" w:rsidR="009B697E" w:rsidRPr="005326F2" w:rsidRDefault="009B697E" w:rsidP="000B60DC">
      <w:pPr>
        <w:pStyle w:val="ListParagraph"/>
        <w:numPr>
          <w:ilvl w:val="3"/>
          <w:numId w:val="3"/>
        </w:numPr>
        <w:tabs>
          <w:tab w:val="left" w:pos="4253"/>
        </w:tabs>
        <w:bidi/>
        <w:spacing w:before="0" w:after="80" w:line="276" w:lineRule="auto"/>
        <w:ind w:left="1843" w:right="27" w:hanging="283"/>
        <w:jc w:val="both"/>
        <w:rPr>
          <w:rFonts w:ascii="Times New Roman" w:hAnsi="Times New Roman"/>
          <w:rtl/>
        </w:rPr>
      </w:pPr>
      <w:r>
        <w:rPr>
          <w:rFonts w:ascii="Times New Roman" w:hAnsi="Times New Roman" w:hint="cs"/>
          <w:rtl/>
        </w:rPr>
        <w:t>منتج/ إحدى الملحقات غير المشمولة في الملحقات المعتمدة من سامسونج والمقدمة مع الجهاز المشمول بالتغطية وقت الشراء.</w:t>
      </w:r>
    </w:p>
    <w:p w14:paraId="3B49CBAC" w14:textId="77777777" w:rsidR="009B697E" w:rsidRPr="005326F2" w:rsidRDefault="009B697E" w:rsidP="000B60DC">
      <w:pPr>
        <w:pStyle w:val="ListParagraph"/>
        <w:numPr>
          <w:ilvl w:val="3"/>
          <w:numId w:val="3"/>
        </w:numPr>
        <w:tabs>
          <w:tab w:val="left" w:pos="4253"/>
        </w:tabs>
        <w:bidi/>
        <w:spacing w:before="0" w:after="80" w:line="276" w:lineRule="auto"/>
        <w:ind w:left="1843" w:right="27" w:hanging="283"/>
        <w:jc w:val="both"/>
        <w:rPr>
          <w:rFonts w:ascii="Times New Roman" w:hAnsi="Times New Roman"/>
          <w:rtl/>
        </w:rPr>
      </w:pPr>
      <w:r>
        <w:rPr>
          <w:rFonts w:ascii="Times New Roman" w:hAnsi="Times New Roman" w:hint="cs"/>
          <w:rtl/>
        </w:rPr>
        <w:t>تشغيل الجهاز المشمول بالتغطية خارج الاستخدامات المسموح بها أو المقصودة التي ذكرتها سامسونج</w:t>
      </w:r>
    </w:p>
    <w:p w14:paraId="19174EFE" w14:textId="77777777" w:rsidR="009B697E" w:rsidRPr="005326F2" w:rsidRDefault="009B697E" w:rsidP="000B60DC">
      <w:pPr>
        <w:pStyle w:val="ListParagraph"/>
        <w:numPr>
          <w:ilvl w:val="2"/>
          <w:numId w:val="11"/>
        </w:numPr>
        <w:bidi/>
        <w:spacing w:before="0" w:after="80" w:line="276" w:lineRule="auto"/>
        <w:ind w:left="1418" w:right="27" w:hanging="425"/>
        <w:jc w:val="both"/>
        <w:rPr>
          <w:rFonts w:ascii="Times New Roman" w:hAnsi="Times New Roman"/>
          <w:rtl/>
        </w:rPr>
      </w:pPr>
      <w:r>
        <w:rPr>
          <w:rFonts w:ascii="Times New Roman" w:hAnsi="Times New Roman" w:hint="cs"/>
          <w:rtl/>
        </w:rPr>
        <w:t xml:space="preserve">الجهاز التالف الذي </w:t>
      </w:r>
      <w:proofErr w:type="spellStart"/>
      <w:r>
        <w:rPr>
          <w:rFonts w:ascii="Times New Roman" w:hAnsi="Times New Roman" w:hint="cs"/>
          <w:rtl/>
        </w:rPr>
        <w:t>لايمكن</w:t>
      </w:r>
      <w:proofErr w:type="spellEnd"/>
      <w:r>
        <w:rPr>
          <w:rFonts w:ascii="Times New Roman" w:hAnsi="Times New Roman" w:hint="cs"/>
          <w:rtl/>
        </w:rPr>
        <w:t xml:space="preserve"> التعرف فيه على رقم الهوية الدولية للأجهزة المتنقلة/ الرقم التسلسلي. يرجى العلم بأن رقم الهوية الدولية للأجهزة المتنقلة المذكور في درج بطاقة </w:t>
      </w:r>
      <w:r>
        <w:rPr>
          <w:rFonts w:ascii="Times New Roman" w:hAnsi="Times New Roman"/>
        </w:rPr>
        <w:t>SIM</w:t>
      </w:r>
      <w:r>
        <w:rPr>
          <w:rFonts w:ascii="Times New Roman" w:hAnsi="Times New Roman" w:hint="cs"/>
          <w:rtl/>
        </w:rPr>
        <w:t xml:space="preserve"> لن يتم اعتباره بمثابة تعريف لرقم الهوية الدولية للأجهزة المتنقلة الخاص بالجهاز.</w:t>
      </w:r>
    </w:p>
    <w:p w14:paraId="2E3E2105" w14:textId="77777777" w:rsidR="009B697E" w:rsidRPr="005326F2" w:rsidRDefault="009B697E" w:rsidP="000B60DC">
      <w:pPr>
        <w:pStyle w:val="ListParagraph"/>
        <w:numPr>
          <w:ilvl w:val="2"/>
          <w:numId w:val="11"/>
        </w:numPr>
        <w:bidi/>
        <w:spacing w:before="0" w:after="80" w:line="276" w:lineRule="auto"/>
        <w:ind w:left="1418" w:right="27" w:hanging="425"/>
        <w:jc w:val="both"/>
        <w:rPr>
          <w:rFonts w:ascii="Times New Roman" w:hAnsi="Times New Roman"/>
          <w:rtl/>
        </w:rPr>
      </w:pPr>
      <w:r>
        <w:rPr>
          <w:rFonts w:ascii="Times New Roman" w:hAnsi="Times New Roman" w:hint="cs"/>
          <w:rtl/>
        </w:rPr>
        <w:t>الخسارة أو التلف المغطى بضمان المورد أو التاجر أو الشركة المصنعة</w:t>
      </w:r>
    </w:p>
    <w:p w14:paraId="4F830370" w14:textId="77777777" w:rsidR="009B697E" w:rsidRPr="005326F2" w:rsidRDefault="009B697E" w:rsidP="000B60DC">
      <w:pPr>
        <w:tabs>
          <w:tab w:val="left" w:pos="686"/>
          <w:tab w:val="left" w:pos="687"/>
        </w:tabs>
        <w:spacing w:after="80" w:line="276" w:lineRule="auto"/>
        <w:ind w:right="27"/>
        <w:jc w:val="both"/>
        <w:rPr>
          <w:rFonts w:ascii="Times New Roman" w:hAnsi="Times New Roman" w:cs="Times New Roman"/>
        </w:rPr>
      </w:pPr>
    </w:p>
    <w:p w14:paraId="05F13EBA" w14:textId="77777777" w:rsidR="005D759A" w:rsidRPr="00B85AB0" w:rsidRDefault="009B697E" w:rsidP="000B60DC">
      <w:pPr>
        <w:pStyle w:val="ListParagraph"/>
        <w:numPr>
          <w:ilvl w:val="1"/>
          <w:numId w:val="7"/>
        </w:numPr>
        <w:bidi/>
        <w:spacing w:before="0" w:after="80" w:line="276" w:lineRule="auto"/>
        <w:ind w:left="993" w:right="27" w:hanging="567"/>
        <w:jc w:val="both"/>
        <w:rPr>
          <w:rFonts w:ascii="Times New Roman" w:hAnsi="Times New Roman"/>
          <w:b/>
          <w:bCs/>
          <w:rtl/>
        </w:rPr>
      </w:pPr>
      <w:r>
        <w:rPr>
          <w:rFonts w:ascii="Times New Roman" w:hAnsi="Times New Roman" w:hint="cs"/>
          <w:b/>
          <w:bCs/>
          <w:rtl/>
        </w:rPr>
        <w:t>التلفيات والمصروفات</w:t>
      </w:r>
    </w:p>
    <w:p w14:paraId="44BC4586" w14:textId="6B325B9B" w:rsidR="00AE71FF" w:rsidRPr="005D759A" w:rsidRDefault="002664FE" w:rsidP="000B60DC">
      <w:pPr>
        <w:pStyle w:val="ListParagraph"/>
        <w:bidi/>
        <w:spacing w:before="0" w:after="80" w:line="276" w:lineRule="auto"/>
        <w:ind w:left="993" w:right="27" w:firstLine="0"/>
        <w:jc w:val="both"/>
        <w:rPr>
          <w:rFonts w:ascii="Times New Roman" w:hAnsi="Times New Roman"/>
          <w:rtl/>
        </w:rPr>
      </w:pPr>
      <w:r>
        <w:rPr>
          <w:rFonts w:ascii="Times New Roman" w:hAnsi="Times New Roman" w:hint="cs"/>
          <w:rtl/>
        </w:rPr>
        <w:t>لا تغطي هذه الخطة التلفيات والمصروفات المتكبدة الناشئة بشكل مباشر أو غير مباشر عن الأحداث أو الظروف التالية:</w:t>
      </w:r>
    </w:p>
    <w:p w14:paraId="05C40451" w14:textId="309AD39B" w:rsidR="00AE71FF" w:rsidRPr="005326F2" w:rsidRDefault="002664FE" w:rsidP="000B60DC">
      <w:pPr>
        <w:pStyle w:val="ListParagraph"/>
        <w:numPr>
          <w:ilvl w:val="2"/>
          <w:numId w:val="40"/>
        </w:numPr>
        <w:bidi/>
        <w:spacing w:before="0" w:after="80" w:line="276" w:lineRule="auto"/>
        <w:ind w:left="1418" w:right="27" w:hanging="425"/>
        <w:jc w:val="both"/>
        <w:rPr>
          <w:rFonts w:ascii="Times New Roman" w:hAnsi="Times New Roman"/>
          <w:rtl/>
        </w:rPr>
      </w:pPr>
      <w:r>
        <w:rPr>
          <w:rFonts w:ascii="Times New Roman" w:hAnsi="Times New Roman" w:hint="cs"/>
          <w:rtl/>
        </w:rPr>
        <w:t>سوء الاستخدام، بما في ذلك التلف الناتج على نحو متعمد واستخدام الجهاز المشمول بالتغطية لغرض يخالف الغرض الأصلي المقصود منه.</w:t>
      </w:r>
    </w:p>
    <w:p w14:paraId="5F32D64D" w14:textId="37FF975D" w:rsidR="00AE71FF" w:rsidRPr="005326F2" w:rsidRDefault="002664FE" w:rsidP="000B60DC">
      <w:pPr>
        <w:pStyle w:val="ListParagraph"/>
        <w:numPr>
          <w:ilvl w:val="2"/>
          <w:numId w:val="40"/>
        </w:numPr>
        <w:bidi/>
        <w:spacing w:before="0" w:after="80" w:line="276" w:lineRule="auto"/>
        <w:ind w:left="1418" w:right="27" w:hanging="425"/>
        <w:jc w:val="both"/>
        <w:rPr>
          <w:rFonts w:ascii="Times New Roman" w:hAnsi="Times New Roman"/>
          <w:rtl/>
        </w:rPr>
      </w:pPr>
      <w:r>
        <w:rPr>
          <w:rFonts w:ascii="Times New Roman" w:hAnsi="Times New Roman" w:hint="cs"/>
          <w:rtl/>
        </w:rPr>
        <w:lastRenderedPageBreak/>
        <w:t>الإهمال الجسيم المؤدي إلى مطالبة. الإهمال الواعي والمتعمد للحاجة إلى استخدام العناية المعقولة من جانبك أو مستخدم الجهاز المشمول بالتغطية.</w:t>
      </w:r>
    </w:p>
    <w:p w14:paraId="3C542E2D" w14:textId="77777777" w:rsidR="00AE71FF" w:rsidRPr="005326F2" w:rsidRDefault="002664FE" w:rsidP="000B60DC">
      <w:pPr>
        <w:pStyle w:val="ListParagraph"/>
        <w:numPr>
          <w:ilvl w:val="2"/>
          <w:numId w:val="40"/>
        </w:numPr>
        <w:bidi/>
        <w:spacing w:before="0" w:after="80" w:line="276" w:lineRule="auto"/>
        <w:ind w:left="1418" w:right="27" w:hanging="425"/>
        <w:jc w:val="both"/>
        <w:rPr>
          <w:rFonts w:ascii="Times New Roman" w:hAnsi="Times New Roman"/>
          <w:rtl/>
        </w:rPr>
      </w:pPr>
      <w:r>
        <w:rPr>
          <w:rFonts w:ascii="Times New Roman" w:hAnsi="Times New Roman" w:hint="cs"/>
          <w:rtl/>
        </w:rPr>
        <w:t xml:space="preserve">أي عواقب، أًيا كان سببها، بما يشمل على سبيل المثال لا الحصر فيروس حاسوبي في البيانات الإلكترونية التي يتم </w:t>
      </w:r>
      <w:proofErr w:type="gramStart"/>
      <w:r>
        <w:rPr>
          <w:rFonts w:ascii="Times New Roman" w:hAnsi="Times New Roman" w:hint="cs"/>
          <w:rtl/>
        </w:rPr>
        <w:t>فقدانها</w:t>
      </w:r>
      <w:proofErr w:type="gramEnd"/>
      <w:r>
        <w:rPr>
          <w:rFonts w:ascii="Times New Roman" w:hAnsi="Times New Roman" w:hint="cs"/>
          <w:rtl/>
        </w:rPr>
        <w:t xml:space="preserve"> أو إتلافها أو تشويهها أو تغييرها أو إتلافها بطريقة أخرى.</w:t>
      </w:r>
    </w:p>
    <w:p w14:paraId="047C44E6" w14:textId="77777777" w:rsidR="00AE71FF" w:rsidRPr="005326F2" w:rsidRDefault="002664FE" w:rsidP="000B60DC">
      <w:pPr>
        <w:pStyle w:val="ListParagraph"/>
        <w:numPr>
          <w:ilvl w:val="2"/>
          <w:numId w:val="40"/>
        </w:numPr>
        <w:bidi/>
        <w:spacing w:before="0" w:after="80" w:line="276" w:lineRule="auto"/>
        <w:ind w:left="1418" w:right="27" w:hanging="425"/>
        <w:jc w:val="both"/>
        <w:rPr>
          <w:rFonts w:ascii="Times New Roman" w:hAnsi="Times New Roman"/>
          <w:rtl/>
        </w:rPr>
      </w:pPr>
      <w:r>
        <w:rPr>
          <w:rFonts w:ascii="Times New Roman" w:hAnsi="Times New Roman" w:hint="cs"/>
          <w:rtl/>
        </w:rPr>
        <w:t>تصرفك بشكل غير قانوني أو خرق أي محظورات أو لوائح حكومية.</w:t>
      </w:r>
    </w:p>
    <w:p w14:paraId="2E6BE926" w14:textId="381BCB60" w:rsidR="00AE71FF" w:rsidRPr="005326F2" w:rsidRDefault="002664FE" w:rsidP="000B60DC">
      <w:pPr>
        <w:pStyle w:val="ListParagraph"/>
        <w:numPr>
          <w:ilvl w:val="2"/>
          <w:numId w:val="40"/>
        </w:numPr>
        <w:bidi/>
        <w:spacing w:before="0" w:after="80" w:line="276" w:lineRule="auto"/>
        <w:ind w:left="1418" w:right="27" w:hanging="425"/>
        <w:jc w:val="both"/>
        <w:rPr>
          <w:rFonts w:ascii="Times New Roman" w:hAnsi="Times New Roman"/>
          <w:rtl/>
        </w:rPr>
      </w:pPr>
      <w:r>
        <w:rPr>
          <w:rFonts w:ascii="Times New Roman" w:hAnsi="Times New Roman" w:hint="cs"/>
          <w:rtl/>
        </w:rPr>
        <w:t>عدم اتخاذ التدابير الوقائية المعقولة لمنع إلحاق ضرر بجهازك المشمول بالتغطية.</w:t>
      </w:r>
    </w:p>
    <w:p w14:paraId="7CDC161E" w14:textId="66CF17AB" w:rsidR="00AE71FF" w:rsidRPr="005326F2" w:rsidRDefault="002664FE" w:rsidP="000B60DC">
      <w:pPr>
        <w:pStyle w:val="ListParagraph"/>
        <w:numPr>
          <w:ilvl w:val="2"/>
          <w:numId w:val="40"/>
        </w:numPr>
        <w:bidi/>
        <w:spacing w:before="0" w:after="80" w:line="276" w:lineRule="auto"/>
        <w:ind w:left="1418" w:right="27" w:hanging="425"/>
        <w:jc w:val="both"/>
        <w:rPr>
          <w:rFonts w:ascii="Times New Roman" w:hAnsi="Times New Roman"/>
          <w:rtl/>
        </w:rPr>
      </w:pPr>
      <w:r>
        <w:rPr>
          <w:rFonts w:ascii="Times New Roman" w:hAnsi="Times New Roman" w:hint="cs"/>
          <w:rtl/>
        </w:rPr>
        <w:t>سرقة الجهاز أو فقدانه.</w:t>
      </w:r>
    </w:p>
    <w:p w14:paraId="22496966" w14:textId="0E24C1EA" w:rsidR="00AE71FF" w:rsidRPr="005326F2" w:rsidRDefault="002664FE" w:rsidP="000B60DC">
      <w:pPr>
        <w:pStyle w:val="ListParagraph"/>
        <w:numPr>
          <w:ilvl w:val="2"/>
          <w:numId w:val="40"/>
        </w:numPr>
        <w:bidi/>
        <w:spacing w:before="0" w:after="80" w:line="276" w:lineRule="auto"/>
        <w:ind w:left="1418" w:right="27" w:hanging="425"/>
        <w:jc w:val="both"/>
        <w:rPr>
          <w:rFonts w:ascii="Times New Roman" w:hAnsi="Times New Roman"/>
          <w:rtl/>
        </w:rPr>
      </w:pPr>
      <w:r>
        <w:rPr>
          <w:rFonts w:ascii="Times New Roman" w:hAnsi="Times New Roman" w:hint="cs"/>
          <w:rtl/>
        </w:rPr>
        <w:t>فقدان الاستخدام أو الخسارة التبعية من أي نوع.</w:t>
      </w:r>
    </w:p>
    <w:p w14:paraId="755D2220" w14:textId="575DFAEF" w:rsidR="00AE71FF" w:rsidRPr="005326F2" w:rsidRDefault="002664FE" w:rsidP="000B60DC">
      <w:pPr>
        <w:pStyle w:val="ListParagraph"/>
        <w:numPr>
          <w:ilvl w:val="2"/>
          <w:numId w:val="40"/>
        </w:numPr>
        <w:bidi/>
        <w:spacing w:before="0" w:after="80" w:line="276" w:lineRule="auto"/>
        <w:ind w:left="1418" w:right="27" w:hanging="425"/>
        <w:jc w:val="both"/>
        <w:rPr>
          <w:rFonts w:ascii="Times New Roman" w:hAnsi="Times New Roman"/>
          <w:rtl/>
        </w:rPr>
      </w:pPr>
      <w:r>
        <w:rPr>
          <w:rFonts w:ascii="Times New Roman" w:hAnsi="Times New Roman" w:hint="cs"/>
          <w:rtl/>
        </w:rPr>
        <w:t xml:space="preserve">لا تغطي الخطة أي تلف ناتج عن أحداث القوة القاهرة، مثل: </w:t>
      </w:r>
      <w:proofErr w:type="gramStart"/>
      <w:r>
        <w:rPr>
          <w:rFonts w:ascii="Times New Roman" w:hAnsi="Times New Roman" w:hint="cs"/>
          <w:rtl/>
        </w:rPr>
        <w:t>الحريق</w:t>
      </w:r>
      <w:proofErr w:type="gramEnd"/>
      <w:r>
        <w:rPr>
          <w:rFonts w:ascii="Times New Roman" w:hAnsi="Times New Roman" w:hint="cs"/>
          <w:rtl/>
        </w:rPr>
        <w:t xml:space="preserve"> والفيضان والرعد والانفجار.</w:t>
      </w:r>
    </w:p>
    <w:p w14:paraId="5C6097EE" w14:textId="0D2756E6" w:rsidR="00AE71FF" w:rsidRPr="005326F2" w:rsidRDefault="002664FE" w:rsidP="000B60DC">
      <w:pPr>
        <w:pStyle w:val="ListParagraph"/>
        <w:numPr>
          <w:ilvl w:val="2"/>
          <w:numId w:val="40"/>
        </w:numPr>
        <w:bidi/>
        <w:spacing w:before="0" w:after="80" w:line="276" w:lineRule="auto"/>
        <w:ind w:left="1418" w:right="27" w:hanging="425"/>
        <w:jc w:val="both"/>
        <w:rPr>
          <w:rFonts w:ascii="Times New Roman" w:hAnsi="Times New Roman"/>
          <w:rtl/>
        </w:rPr>
      </w:pPr>
      <w:r>
        <w:rPr>
          <w:rFonts w:ascii="Times New Roman" w:hAnsi="Times New Roman" w:hint="cs"/>
          <w:rtl/>
        </w:rPr>
        <w:t xml:space="preserve">التلف الناشئ أو الناتج عن، على سبيل المثال لا الحصر، النبض الكهرومغناطيسي سواءً كان ذلك بفعل الإنسان أو يحدث بصورة طبيعية، أو التفاعل النووي أو التلوث النووي الناتج عن الأسلحة </w:t>
      </w:r>
      <w:proofErr w:type="gramStart"/>
      <w:r>
        <w:rPr>
          <w:rFonts w:ascii="Times New Roman" w:hAnsi="Times New Roman" w:hint="cs"/>
          <w:rtl/>
        </w:rPr>
        <w:t>النووية</w:t>
      </w:r>
      <w:proofErr w:type="gramEnd"/>
      <w:r>
        <w:rPr>
          <w:rFonts w:ascii="Times New Roman" w:hAnsi="Times New Roman" w:hint="cs"/>
          <w:rtl/>
        </w:rPr>
        <w:t xml:space="preserve"> أو النشاط الإشعاعي، أو التسرب أو التلوث أو التلف الناشئ عن الحروب أو الغزو أو الثورة أو الأنشطة الإرهابية أو الحرائق أو البرق أو الفيضانات أو الزلزال أو أي كارثة طبيعية كيميائية أو بيوكيميائية. الهجوم البيولوجي والكهرومغناطيسي </w:t>
      </w:r>
      <w:proofErr w:type="spellStart"/>
      <w:r>
        <w:rPr>
          <w:rFonts w:ascii="Times New Roman" w:hAnsi="Times New Roman" w:hint="cs"/>
          <w:rtl/>
        </w:rPr>
        <w:t>والسيبراني</w:t>
      </w:r>
      <w:proofErr w:type="spellEnd"/>
      <w:r>
        <w:rPr>
          <w:rFonts w:ascii="Times New Roman" w:hAnsi="Times New Roman" w:hint="cs"/>
          <w:rtl/>
        </w:rPr>
        <w:t xml:space="preserve"> أو أي حدث من أحداث القوة القاهرة الأخرى.</w:t>
      </w:r>
    </w:p>
    <w:p w14:paraId="393D76BE" w14:textId="77777777" w:rsidR="009B697E" w:rsidRPr="005326F2" w:rsidRDefault="009B697E" w:rsidP="000B60DC">
      <w:pPr>
        <w:spacing w:after="80" w:line="276" w:lineRule="auto"/>
        <w:ind w:right="27"/>
        <w:jc w:val="both"/>
        <w:rPr>
          <w:rFonts w:ascii="Times New Roman" w:hAnsi="Times New Roman" w:cs="Times New Roman"/>
        </w:rPr>
      </w:pPr>
    </w:p>
    <w:p w14:paraId="00B164A0" w14:textId="499D15E5" w:rsidR="00AE71FF" w:rsidRPr="00BB2DF0" w:rsidRDefault="005A4978" w:rsidP="000B60DC">
      <w:pPr>
        <w:pStyle w:val="Heading1"/>
        <w:numPr>
          <w:ilvl w:val="0"/>
          <w:numId w:val="7"/>
        </w:numPr>
        <w:bidi/>
        <w:spacing w:after="80" w:line="276" w:lineRule="auto"/>
        <w:ind w:left="426" w:hanging="426"/>
        <w:jc w:val="both"/>
        <w:rPr>
          <w:rFonts w:ascii="Times New Roman" w:hAnsi="Times New Roman"/>
          <w:sz w:val="22"/>
          <w:szCs w:val="22"/>
          <w:u w:val="single"/>
          <w:rtl/>
        </w:rPr>
      </w:pPr>
      <w:r>
        <w:rPr>
          <w:rFonts w:ascii="Times New Roman" w:hAnsi="Times New Roman" w:hint="cs"/>
          <w:sz w:val="22"/>
          <w:szCs w:val="22"/>
          <w:u w:val="single"/>
          <w:rtl/>
        </w:rPr>
        <w:t>بدء الخطة وإلغائها</w:t>
      </w:r>
    </w:p>
    <w:p w14:paraId="7EB98A00" w14:textId="084500BC" w:rsidR="00AE71FF" w:rsidRPr="005D759A" w:rsidRDefault="002664FE" w:rsidP="00E64E6E">
      <w:pPr>
        <w:pStyle w:val="BodyText"/>
        <w:bidi/>
        <w:spacing w:after="80" w:line="276" w:lineRule="auto"/>
        <w:ind w:left="426" w:right="27"/>
        <w:jc w:val="both"/>
        <w:rPr>
          <w:rFonts w:ascii="Times New Roman" w:hAnsi="Times New Roman"/>
          <w:sz w:val="22"/>
          <w:szCs w:val="22"/>
          <w:rtl/>
        </w:rPr>
      </w:pPr>
      <w:r>
        <w:rPr>
          <w:rFonts w:ascii="Times New Roman" w:hAnsi="Times New Roman" w:hint="cs"/>
          <w:sz w:val="22"/>
          <w:szCs w:val="22"/>
          <w:rtl/>
        </w:rPr>
        <w:t>ستدخل الخطة حيز التنفيذ في تاريخ بدء الخطة، وستنتهي في تاريخ انتهاء الخطة وفقًا لشروط هذه الخطة على النحو المحدد في هذه الشروط والأحكام.</w:t>
      </w:r>
    </w:p>
    <w:p w14:paraId="4C1366C7" w14:textId="73783F35" w:rsidR="00F41F99" w:rsidRPr="005D759A" w:rsidRDefault="00F41F99" w:rsidP="000B60DC">
      <w:pPr>
        <w:pStyle w:val="BodyText"/>
        <w:spacing w:after="80" w:line="276" w:lineRule="auto"/>
        <w:ind w:left="686" w:right="532"/>
        <w:jc w:val="both"/>
        <w:rPr>
          <w:rFonts w:ascii="Times New Roman" w:hAnsi="Times New Roman" w:cs="Times New Roman"/>
          <w:sz w:val="22"/>
          <w:szCs w:val="22"/>
        </w:rPr>
      </w:pPr>
    </w:p>
    <w:p w14:paraId="4329F1EC" w14:textId="77777777" w:rsidR="005D759A" w:rsidRPr="005D759A" w:rsidRDefault="002664FE" w:rsidP="000B60DC">
      <w:pPr>
        <w:pStyle w:val="Heading1"/>
        <w:numPr>
          <w:ilvl w:val="1"/>
          <w:numId w:val="20"/>
        </w:numPr>
        <w:bidi/>
        <w:spacing w:after="80" w:line="276" w:lineRule="auto"/>
        <w:ind w:left="993"/>
        <w:jc w:val="both"/>
        <w:rPr>
          <w:rFonts w:ascii="Times New Roman" w:hAnsi="Times New Roman"/>
          <w:sz w:val="22"/>
          <w:szCs w:val="22"/>
          <w:rtl/>
        </w:rPr>
      </w:pPr>
      <w:r>
        <w:rPr>
          <w:rFonts w:ascii="Times New Roman" w:hAnsi="Times New Roman" w:hint="cs"/>
          <w:sz w:val="22"/>
          <w:szCs w:val="22"/>
          <w:rtl/>
        </w:rPr>
        <w:t>متى تنتهي الخطة؟</w:t>
      </w:r>
    </w:p>
    <w:p w14:paraId="4A78C7E7" w14:textId="4B2E1D61" w:rsidR="00AE71FF" w:rsidRPr="005D759A" w:rsidRDefault="002664FE" w:rsidP="000B60DC">
      <w:pPr>
        <w:pStyle w:val="Heading1"/>
        <w:bidi/>
        <w:spacing w:after="80" w:line="276" w:lineRule="auto"/>
        <w:ind w:left="993" w:firstLine="0"/>
        <w:jc w:val="both"/>
        <w:rPr>
          <w:rFonts w:ascii="Times New Roman" w:hAnsi="Times New Roman"/>
          <w:b w:val="0"/>
          <w:bCs w:val="0"/>
          <w:sz w:val="22"/>
          <w:szCs w:val="22"/>
          <w:rtl/>
        </w:rPr>
      </w:pPr>
      <w:r>
        <w:rPr>
          <w:rFonts w:ascii="Times New Roman" w:hAnsi="Times New Roman" w:hint="cs"/>
          <w:b w:val="0"/>
          <w:bCs w:val="0"/>
          <w:sz w:val="22"/>
          <w:szCs w:val="22"/>
          <w:rtl/>
        </w:rPr>
        <w:t>إذا لم يقم أي من الطرفين بإلغاء الخطة وما لم ينص على خلاف ذلك في تأكيد الخطة، فستنتهي الخطة أيضًا.</w:t>
      </w:r>
    </w:p>
    <w:p w14:paraId="1699B8CB" w14:textId="6622662E" w:rsidR="00AE71FF" w:rsidRPr="005D759A" w:rsidRDefault="002664FE" w:rsidP="000B60DC">
      <w:pPr>
        <w:pStyle w:val="ListParagraph"/>
        <w:numPr>
          <w:ilvl w:val="0"/>
          <w:numId w:val="6"/>
        </w:numPr>
        <w:bidi/>
        <w:snapToGrid w:val="0"/>
        <w:spacing w:before="0" w:after="80" w:line="276" w:lineRule="auto"/>
        <w:ind w:left="1418" w:hanging="425"/>
        <w:jc w:val="both"/>
        <w:rPr>
          <w:rFonts w:ascii="Times New Roman" w:hAnsi="Times New Roman"/>
          <w:rtl/>
        </w:rPr>
      </w:pPr>
      <w:r>
        <w:rPr>
          <w:rFonts w:ascii="Times New Roman" w:hAnsi="Times New Roman" w:hint="cs"/>
          <w:rtl/>
        </w:rPr>
        <w:t>بالنسبة إلى خطة سامسونج كير بلس للتلفيات العرضية/ التالفة على نحو عرضي (خطة لمدة سنة واحدة): 12 شهرًا بعد تاريخ بدء الخطة (خطة سامسونج كير بلس)؛</w:t>
      </w:r>
    </w:p>
    <w:p w14:paraId="22530F5A" w14:textId="50B6D2B2" w:rsidR="00AE71FF" w:rsidRPr="005326F2" w:rsidRDefault="002664FE" w:rsidP="000B60DC">
      <w:pPr>
        <w:pStyle w:val="ListParagraph"/>
        <w:numPr>
          <w:ilvl w:val="0"/>
          <w:numId w:val="6"/>
        </w:numPr>
        <w:bidi/>
        <w:snapToGrid w:val="0"/>
        <w:spacing w:before="0" w:after="80" w:line="276" w:lineRule="auto"/>
        <w:ind w:left="1418" w:hanging="425"/>
        <w:jc w:val="both"/>
        <w:rPr>
          <w:rFonts w:ascii="Times New Roman" w:hAnsi="Times New Roman"/>
          <w:rtl/>
        </w:rPr>
      </w:pPr>
      <w:r>
        <w:rPr>
          <w:rFonts w:ascii="Times New Roman" w:hAnsi="Times New Roman" w:hint="cs"/>
          <w:rtl/>
        </w:rPr>
        <w:t>بالنسبة إلى خطة سامسونج كير بلس للتلفيات العرضية/ التالفة على نحو عرضي (خطة لمدة عامين): 24 شهرًا بعد تاريخ بدء الخطة (خطة سامسونج كير بلس)؛</w:t>
      </w:r>
    </w:p>
    <w:p w14:paraId="68E87901" w14:textId="2E1BF471" w:rsidR="00AE71FF" w:rsidRPr="007711B4" w:rsidRDefault="005D759A" w:rsidP="007711B4">
      <w:pPr>
        <w:pStyle w:val="ListParagraph"/>
        <w:numPr>
          <w:ilvl w:val="0"/>
          <w:numId w:val="6"/>
        </w:numPr>
        <w:bidi/>
        <w:snapToGrid w:val="0"/>
        <w:spacing w:before="0" w:after="80" w:line="276" w:lineRule="auto"/>
        <w:ind w:left="1418" w:hanging="425"/>
        <w:jc w:val="both"/>
        <w:rPr>
          <w:rFonts w:ascii="Times New Roman" w:hAnsi="Times New Roman"/>
        </w:rPr>
      </w:pPr>
      <w:r>
        <w:rPr>
          <w:rFonts w:ascii="Times New Roman" w:hAnsi="Times New Roman" w:hint="cs"/>
          <w:rtl/>
        </w:rPr>
        <w:t>أو إذا وصلت إلى حد المطالبات؛ لأقرب الأجلين منهما</w:t>
      </w:r>
    </w:p>
    <w:p w14:paraId="60C22342" w14:textId="77777777" w:rsidR="005D759A" w:rsidRDefault="002664FE" w:rsidP="000B60DC">
      <w:pPr>
        <w:pStyle w:val="Heading1"/>
        <w:numPr>
          <w:ilvl w:val="1"/>
          <w:numId w:val="20"/>
        </w:numPr>
        <w:bidi/>
        <w:spacing w:after="80" w:line="276" w:lineRule="auto"/>
        <w:ind w:left="993"/>
        <w:jc w:val="both"/>
        <w:rPr>
          <w:rFonts w:ascii="Times New Roman" w:hAnsi="Times New Roman"/>
          <w:sz w:val="22"/>
          <w:szCs w:val="22"/>
          <w:rtl/>
        </w:rPr>
      </w:pPr>
      <w:r>
        <w:rPr>
          <w:rFonts w:ascii="Times New Roman" w:hAnsi="Times New Roman" w:hint="cs"/>
          <w:sz w:val="22"/>
          <w:szCs w:val="22"/>
          <w:rtl/>
        </w:rPr>
        <w:t>هل يمكن تجديد الخطة؟</w:t>
      </w:r>
    </w:p>
    <w:p w14:paraId="2FD8CEE9" w14:textId="3E8DCB6E" w:rsidR="007D34D3" w:rsidRPr="005D759A" w:rsidRDefault="005731F5" w:rsidP="00E64E6E">
      <w:pPr>
        <w:pStyle w:val="Heading1"/>
        <w:bidi/>
        <w:spacing w:after="80" w:line="276" w:lineRule="auto"/>
        <w:ind w:left="993" w:firstLine="0"/>
        <w:jc w:val="both"/>
        <w:rPr>
          <w:rFonts w:ascii="Times New Roman" w:hAnsi="Times New Roman"/>
          <w:b w:val="0"/>
          <w:bCs w:val="0"/>
          <w:sz w:val="22"/>
          <w:szCs w:val="22"/>
          <w:rtl/>
        </w:rPr>
      </w:pPr>
      <w:r>
        <w:rPr>
          <w:rFonts w:ascii="Times New Roman" w:hAnsi="Times New Roman" w:hint="cs"/>
          <w:b w:val="0"/>
          <w:bCs w:val="0"/>
          <w:sz w:val="22"/>
          <w:szCs w:val="22"/>
          <w:rtl/>
        </w:rPr>
        <w:t>لا يمكن تجديد هذه الخطة للجهاز المشمول بالتغطية.</w:t>
      </w:r>
    </w:p>
    <w:p w14:paraId="643B7A38" w14:textId="77777777" w:rsidR="005D759A" w:rsidRDefault="002664FE" w:rsidP="000B60DC">
      <w:pPr>
        <w:pStyle w:val="Heading1"/>
        <w:numPr>
          <w:ilvl w:val="1"/>
          <w:numId w:val="20"/>
        </w:numPr>
        <w:bidi/>
        <w:spacing w:after="80" w:line="276" w:lineRule="auto"/>
        <w:ind w:left="993"/>
        <w:jc w:val="both"/>
        <w:rPr>
          <w:rFonts w:ascii="Times New Roman" w:hAnsi="Times New Roman"/>
          <w:sz w:val="22"/>
          <w:szCs w:val="22"/>
          <w:rtl/>
        </w:rPr>
      </w:pPr>
      <w:r>
        <w:rPr>
          <w:rFonts w:ascii="Times New Roman" w:hAnsi="Times New Roman" w:hint="cs"/>
          <w:sz w:val="22"/>
          <w:szCs w:val="22"/>
          <w:rtl/>
        </w:rPr>
        <w:t>متى يمكن إلغاء الخطة؟</w:t>
      </w:r>
    </w:p>
    <w:p w14:paraId="29316FDA" w14:textId="009B6342" w:rsidR="00921BD0" w:rsidRPr="005D759A" w:rsidRDefault="005731F5" w:rsidP="00E64E6E">
      <w:pPr>
        <w:pStyle w:val="Heading1"/>
        <w:bidi/>
        <w:spacing w:after="80" w:line="276" w:lineRule="auto"/>
        <w:ind w:left="993" w:firstLine="0"/>
        <w:jc w:val="both"/>
        <w:rPr>
          <w:rFonts w:ascii="Times New Roman" w:hAnsi="Times New Roman"/>
          <w:b w:val="0"/>
          <w:bCs w:val="0"/>
          <w:sz w:val="22"/>
          <w:szCs w:val="22"/>
          <w:rtl/>
        </w:rPr>
      </w:pPr>
      <w:r>
        <w:rPr>
          <w:rFonts w:ascii="Times New Roman" w:hAnsi="Times New Roman" w:hint="cs"/>
          <w:b w:val="0"/>
          <w:bCs w:val="0"/>
          <w:sz w:val="22"/>
          <w:szCs w:val="22"/>
          <w:rtl/>
        </w:rPr>
        <w:t>يجوز لنا إلغاء هذه الخطة ولن تتمكن من المطالبة ولا يحق لك استرداد الرسوم، وإذا كان سبب الإلغاء ناتجًا عن عدم دفع الرسوم أو خرق لشروط وأحكام الخطة، مثل (على سبيل المثال لا الحصر) إذا:</w:t>
      </w:r>
    </w:p>
    <w:p w14:paraId="037A622D" w14:textId="41ED5319" w:rsidR="00AE71FF" w:rsidRPr="005326F2" w:rsidRDefault="00BB2DF0" w:rsidP="000B60DC">
      <w:pPr>
        <w:pStyle w:val="ListParagraph"/>
        <w:numPr>
          <w:ilvl w:val="0"/>
          <w:numId w:val="48"/>
        </w:numPr>
        <w:bidi/>
        <w:snapToGrid w:val="0"/>
        <w:spacing w:before="0" w:after="80" w:line="276" w:lineRule="auto"/>
        <w:ind w:left="1418" w:hanging="425"/>
        <w:jc w:val="both"/>
        <w:rPr>
          <w:rFonts w:ascii="Times New Roman" w:hAnsi="Times New Roman"/>
          <w:rtl/>
        </w:rPr>
      </w:pPr>
      <w:r>
        <w:rPr>
          <w:rFonts w:ascii="Times New Roman" w:hAnsi="Times New Roman" w:hint="cs"/>
          <w:rtl/>
        </w:rPr>
        <w:t>إذا كنت قد ضللتنا من خلال عدم الأمانة أو تقديم معلومات غير مكتملة عند شراء الخطة.</w:t>
      </w:r>
    </w:p>
    <w:p w14:paraId="091514AB" w14:textId="1DC04F6B" w:rsidR="00AE71FF" w:rsidRPr="005326F2" w:rsidRDefault="00BB2DF0" w:rsidP="000B60DC">
      <w:pPr>
        <w:pStyle w:val="ListParagraph"/>
        <w:numPr>
          <w:ilvl w:val="0"/>
          <w:numId w:val="48"/>
        </w:numPr>
        <w:bidi/>
        <w:snapToGrid w:val="0"/>
        <w:spacing w:before="0" w:after="80" w:line="276" w:lineRule="auto"/>
        <w:ind w:left="1418" w:hanging="425"/>
        <w:jc w:val="both"/>
        <w:rPr>
          <w:rFonts w:ascii="Times New Roman" w:hAnsi="Times New Roman"/>
          <w:rtl/>
        </w:rPr>
      </w:pPr>
      <w:r>
        <w:rPr>
          <w:rFonts w:ascii="Times New Roman" w:hAnsi="Times New Roman" w:hint="cs"/>
          <w:rtl/>
        </w:rPr>
        <w:t>إذا قمت بتحريف أي حقائق أو أخفقت في الإفصاح عنها.</w:t>
      </w:r>
    </w:p>
    <w:p w14:paraId="08C6A011" w14:textId="4B1B88F6" w:rsidR="00AE71FF" w:rsidRPr="005326F2" w:rsidRDefault="00BB2DF0" w:rsidP="000B60DC">
      <w:pPr>
        <w:pStyle w:val="ListParagraph"/>
        <w:numPr>
          <w:ilvl w:val="0"/>
          <w:numId w:val="48"/>
        </w:numPr>
        <w:bidi/>
        <w:snapToGrid w:val="0"/>
        <w:spacing w:before="0" w:after="80" w:line="276" w:lineRule="auto"/>
        <w:ind w:left="1418" w:hanging="425"/>
        <w:jc w:val="both"/>
        <w:rPr>
          <w:rFonts w:ascii="Times New Roman" w:hAnsi="Times New Roman"/>
          <w:rtl/>
        </w:rPr>
      </w:pPr>
      <w:r>
        <w:rPr>
          <w:rFonts w:ascii="Times New Roman" w:hAnsi="Times New Roman" w:hint="cs"/>
          <w:rtl/>
        </w:rPr>
        <w:t>في حالة ارتكاب نصب أو احتيال أو خداع.</w:t>
      </w:r>
    </w:p>
    <w:p w14:paraId="46F76BA4" w14:textId="71D5A02C" w:rsidR="00AE71FF" w:rsidRPr="005326F2" w:rsidRDefault="007C5808" w:rsidP="00E64E6E">
      <w:pPr>
        <w:pStyle w:val="BodyText"/>
        <w:bidi/>
        <w:spacing w:after="80" w:line="276" w:lineRule="auto"/>
        <w:ind w:left="993"/>
        <w:jc w:val="both"/>
        <w:rPr>
          <w:rFonts w:ascii="Times New Roman" w:hAnsi="Times New Roman"/>
          <w:sz w:val="22"/>
          <w:szCs w:val="22"/>
          <w:rtl/>
        </w:rPr>
      </w:pPr>
      <w:r>
        <w:rPr>
          <w:rFonts w:ascii="Times New Roman" w:hAnsi="Times New Roman" w:hint="cs"/>
          <w:sz w:val="22"/>
          <w:szCs w:val="22"/>
          <w:rtl/>
        </w:rPr>
        <w:t>إذا قررتا إنهاء خطتك، فسنخطرك كتابيًا على عنوانك المسجل أو عنوان بريدك الإلكتروني، إذا كان متاحًا لدينا. لن نتحمل المسؤولية إذا كنت قد زودتنا بعنوان مسجل أو عنوان بريد إلكتروني غير صحيح/ لم تُحدث عنوانك المسجل أو عنوان البريد الإلكتروني المقدم إلينا، وقمنا بإبلاغك على العنوان المسجل أو عنوان البريد الإلكتروني المتاح لدينا.</w:t>
      </w:r>
    </w:p>
    <w:p w14:paraId="078629B1" w14:textId="34176F28" w:rsidR="00F41F99" w:rsidRDefault="00031D93" w:rsidP="00757908">
      <w:pPr>
        <w:pStyle w:val="BodyText"/>
        <w:bidi/>
        <w:spacing w:after="80" w:line="276" w:lineRule="auto"/>
        <w:ind w:left="993"/>
        <w:jc w:val="both"/>
        <w:rPr>
          <w:rFonts w:ascii="Times New Roman" w:hAnsi="Times New Roman"/>
          <w:sz w:val="22"/>
          <w:szCs w:val="22"/>
        </w:rPr>
      </w:pPr>
      <w:r>
        <w:rPr>
          <w:rFonts w:ascii="Times New Roman" w:hAnsi="Times New Roman" w:hint="cs"/>
          <w:sz w:val="22"/>
          <w:szCs w:val="22"/>
          <w:rtl/>
        </w:rPr>
        <w:t>يمكنك إلغاء هذه الخطة في أي وقت خلال 7 أيام من شراء الخطة بشرط عدم تقديم أي مطالبة أو تسويتها بموجب الخطة. سنقوم برد رسوم الخطة بالكامل في حالة طلبت الإلغاء على النحو المذكور أعلاه.</w:t>
      </w:r>
    </w:p>
    <w:p w14:paraId="743CD4FF" w14:textId="5BB38F49" w:rsidR="004E4A67" w:rsidRPr="00757908" w:rsidRDefault="004E4A67" w:rsidP="004E4A67">
      <w:pPr>
        <w:pStyle w:val="BodyText"/>
        <w:bidi/>
        <w:spacing w:after="80" w:line="276" w:lineRule="auto"/>
        <w:ind w:left="993"/>
        <w:jc w:val="both"/>
        <w:rPr>
          <w:rFonts w:ascii="Times New Roman" w:hAnsi="Times New Roman"/>
          <w:sz w:val="22"/>
          <w:szCs w:val="22"/>
        </w:rPr>
      </w:pPr>
      <w:r>
        <w:rPr>
          <w:rFonts w:ascii="Times New Roman" w:hAnsi="Times New Roman"/>
          <w:sz w:val="22"/>
          <w:szCs w:val="22"/>
        </w:rPr>
        <w:t>a</w:t>
      </w:r>
    </w:p>
    <w:p w14:paraId="1CE946A6" w14:textId="77777777" w:rsidR="00AE71FF" w:rsidRPr="005326F2" w:rsidRDefault="002664FE" w:rsidP="000B60DC">
      <w:pPr>
        <w:pStyle w:val="Heading1"/>
        <w:numPr>
          <w:ilvl w:val="0"/>
          <w:numId w:val="23"/>
        </w:numPr>
        <w:bidi/>
        <w:spacing w:after="80" w:line="276" w:lineRule="auto"/>
        <w:ind w:left="426" w:hanging="426"/>
        <w:jc w:val="both"/>
        <w:rPr>
          <w:rFonts w:ascii="Times New Roman" w:hAnsi="Times New Roman"/>
          <w:sz w:val="22"/>
          <w:szCs w:val="22"/>
          <w:rtl/>
        </w:rPr>
      </w:pPr>
      <w:r>
        <w:rPr>
          <w:rFonts w:ascii="Times New Roman" w:hAnsi="Times New Roman" w:hint="cs"/>
          <w:sz w:val="22"/>
          <w:szCs w:val="22"/>
          <w:u w:val="single"/>
          <w:rtl/>
        </w:rPr>
        <w:t>السداد</w:t>
      </w:r>
    </w:p>
    <w:p w14:paraId="3C482080" w14:textId="019A90AD" w:rsidR="00AE71FF" w:rsidRPr="005326F2" w:rsidRDefault="002664FE" w:rsidP="000B60DC">
      <w:pPr>
        <w:pStyle w:val="ListParagraph"/>
        <w:bidi/>
        <w:spacing w:before="0" w:after="80" w:line="276" w:lineRule="auto"/>
        <w:ind w:left="426" w:firstLine="0"/>
        <w:jc w:val="both"/>
        <w:rPr>
          <w:rFonts w:ascii="Times New Roman" w:hAnsi="Times New Roman"/>
          <w:rtl/>
        </w:rPr>
      </w:pPr>
      <w:r>
        <w:rPr>
          <w:rFonts w:ascii="Times New Roman" w:hAnsi="Times New Roman" w:hint="cs"/>
          <w:rtl/>
        </w:rPr>
        <w:t>يتم دفع الرسوم مقدمًا في وقت شراء الخطة.</w:t>
      </w:r>
    </w:p>
    <w:p w14:paraId="21ACEA1B" w14:textId="77777777" w:rsidR="00886BA4" w:rsidRPr="005326F2" w:rsidRDefault="00886BA4" w:rsidP="000B60DC">
      <w:pPr>
        <w:pStyle w:val="ListParagraph"/>
        <w:tabs>
          <w:tab w:val="left" w:pos="661"/>
        </w:tabs>
        <w:spacing w:before="0" w:after="80" w:line="276" w:lineRule="auto"/>
        <w:ind w:left="660" w:firstLine="0"/>
        <w:jc w:val="both"/>
        <w:rPr>
          <w:rFonts w:ascii="Times New Roman" w:hAnsi="Times New Roman" w:cs="Times New Roman"/>
        </w:rPr>
      </w:pPr>
    </w:p>
    <w:p w14:paraId="7F0BA2CC" w14:textId="1F835763" w:rsidR="00AE71FF" w:rsidRPr="005326F2" w:rsidRDefault="002664FE" w:rsidP="000B60DC">
      <w:pPr>
        <w:pStyle w:val="Heading1"/>
        <w:numPr>
          <w:ilvl w:val="0"/>
          <w:numId w:val="23"/>
        </w:numPr>
        <w:bidi/>
        <w:spacing w:after="80" w:line="276" w:lineRule="auto"/>
        <w:ind w:left="426" w:hanging="426"/>
        <w:jc w:val="both"/>
        <w:rPr>
          <w:rFonts w:ascii="Times New Roman" w:hAnsi="Times New Roman"/>
          <w:sz w:val="22"/>
          <w:szCs w:val="22"/>
          <w:rtl/>
        </w:rPr>
      </w:pPr>
      <w:r>
        <w:rPr>
          <w:rFonts w:ascii="Times New Roman" w:hAnsi="Times New Roman" w:hint="cs"/>
          <w:sz w:val="22"/>
          <w:szCs w:val="22"/>
          <w:u w:val="single"/>
          <w:rtl/>
        </w:rPr>
        <w:t>كيفية تقديم مطالبة</w:t>
      </w:r>
    </w:p>
    <w:p w14:paraId="75A6C69A" w14:textId="7948793E" w:rsidR="00FF77A7" w:rsidRPr="005326F2" w:rsidRDefault="00FF77A7" w:rsidP="000B60DC">
      <w:pPr>
        <w:pStyle w:val="BodyText"/>
        <w:bidi/>
        <w:spacing w:after="80" w:line="276" w:lineRule="auto"/>
        <w:ind w:left="426" w:right="532"/>
        <w:jc w:val="both"/>
        <w:rPr>
          <w:rFonts w:ascii="Times New Roman" w:hAnsi="Times New Roman"/>
          <w:sz w:val="22"/>
          <w:szCs w:val="22"/>
          <w:rtl/>
        </w:rPr>
      </w:pPr>
      <w:r>
        <w:rPr>
          <w:rFonts w:ascii="Times New Roman" w:hAnsi="Times New Roman" w:hint="cs"/>
          <w:sz w:val="22"/>
          <w:szCs w:val="22"/>
          <w:rtl/>
        </w:rPr>
        <w:t>في حالة تلف الجهاز المشمول بالتغطية، يتعين عليك:</w:t>
      </w:r>
    </w:p>
    <w:p w14:paraId="1A1E04D9" w14:textId="7DB0B239" w:rsidR="00FF77A7" w:rsidRPr="005326F2" w:rsidRDefault="00FF77A7" w:rsidP="00E64E6E">
      <w:pPr>
        <w:pStyle w:val="BodyText"/>
        <w:numPr>
          <w:ilvl w:val="1"/>
          <w:numId w:val="22"/>
        </w:numPr>
        <w:bidi/>
        <w:spacing w:after="80" w:line="276" w:lineRule="auto"/>
        <w:ind w:left="993" w:right="27"/>
        <w:jc w:val="both"/>
        <w:rPr>
          <w:rFonts w:ascii="Times New Roman" w:hAnsi="Times New Roman"/>
          <w:sz w:val="22"/>
          <w:szCs w:val="22"/>
          <w:rtl/>
        </w:rPr>
      </w:pPr>
      <w:r>
        <w:rPr>
          <w:rFonts w:ascii="Times New Roman" w:hAnsi="Times New Roman" w:hint="cs"/>
          <w:sz w:val="22"/>
          <w:szCs w:val="22"/>
          <w:rtl/>
        </w:rPr>
        <w:t>إبلاغنا على الفور (في موعد أقصاه 15 يومًا من وقت حدوث التلف) من خلال بوابة المستهلك على الإنترنت، أو على الرقم المجاني كما هو موضح أدناه موضحًا تفاصيل التلف، وتقديم أي دليل موثق على التلف.</w:t>
      </w:r>
    </w:p>
    <w:p w14:paraId="0CACB8E6" w14:textId="46C5A519" w:rsidR="00FF77A7" w:rsidRPr="005326F2" w:rsidRDefault="00FF77A7" w:rsidP="00E64E6E">
      <w:pPr>
        <w:pStyle w:val="BodyText"/>
        <w:numPr>
          <w:ilvl w:val="1"/>
          <w:numId w:val="22"/>
        </w:numPr>
        <w:bidi/>
        <w:spacing w:after="80" w:line="276" w:lineRule="auto"/>
        <w:ind w:left="993" w:right="27"/>
        <w:jc w:val="both"/>
        <w:rPr>
          <w:rFonts w:ascii="Times New Roman" w:hAnsi="Times New Roman"/>
          <w:sz w:val="22"/>
          <w:szCs w:val="22"/>
          <w:rtl/>
        </w:rPr>
      </w:pPr>
      <w:r>
        <w:rPr>
          <w:rFonts w:ascii="Times New Roman" w:hAnsi="Times New Roman" w:hint="cs"/>
          <w:sz w:val="22"/>
          <w:szCs w:val="22"/>
          <w:rtl/>
        </w:rPr>
        <w:t>عليك مشاركة تفاصيل رقم الهوية الدولية للأجهزة المتنقلة الخاصة بالجهاز المشمول بالتغطية قبل تقديم الطلب، وإلا فلن تكون مؤهلًا لتلقي أي مزايا من خطة سامسونج كير بلس ولن نتلقى أي مطالبات.</w:t>
      </w:r>
    </w:p>
    <w:p w14:paraId="593E0EA5" w14:textId="03278AEB" w:rsidR="00FF77A7" w:rsidRPr="005326F2" w:rsidRDefault="00FF77A7" w:rsidP="00E64E6E">
      <w:pPr>
        <w:pStyle w:val="BodyText"/>
        <w:numPr>
          <w:ilvl w:val="1"/>
          <w:numId w:val="22"/>
        </w:numPr>
        <w:bidi/>
        <w:spacing w:after="80" w:line="276" w:lineRule="auto"/>
        <w:ind w:left="993" w:right="27"/>
        <w:jc w:val="both"/>
        <w:rPr>
          <w:rFonts w:ascii="Times New Roman" w:hAnsi="Times New Roman"/>
          <w:sz w:val="22"/>
          <w:szCs w:val="22"/>
          <w:rtl/>
        </w:rPr>
      </w:pPr>
      <w:r>
        <w:rPr>
          <w:rFonts w:ascii="Times New Roman" w:hAnsi="Times New Roman" w:hint="cs"/>
          <w:sz w:val="22"/>
          <w:szCs w:val="22"/>
          <w:rtl/>
        </w:rPr>
        <w:t>الإجابة على بعض الأسئلة حول الحادث. هذه العملية لا تتضمن أي أوراق على الإطلاق، لذلك لن تكون هناك حاجة إلى مستندات ورقية.</w:t>
      </w:r>
    </w:p>
    <w:p w14:paraId="277FFD5C" w14:textId="44EBA775" w:rsidR="00AE71FF" w:rsidRPr="005326F2" w:rsidRDefault="00FF77A7" w:rsidP="00E64E6E">
      <w:pPr>
        <w:pStyle w:val="BodyText"/>
        <w:numPr>
          <w:ilvl w:val="1"/>
          <w:numId w:val="22"/>
        </w:numPr>
        <w:bidi/>
        <w:spacing w:after="80" w:line="276" w:lineRule="auto"/>
        <w:ind w:left="993" w:right="27"/>
        <w:jc w:val="both"/>
        <w:rPr>
          <w:rFonts w:ascii="Times New Roman" w:hAnsi="Times New Roman"/>
          <w:sz w:val="22"/>
          <w:szCs w:val="22"/>
          <w:rtl/>
        </w:rPr>
      </w:pPr>
      <w:r>
        <w:rPr>
          <w:rFonts w:ascii="Times New Roman" w:hAnsi="Times New Roman" w:hint="cs"/>
          <w:sz w:val="22"/>
          <w:szCs w:val="22"/>
          <w:rtl/>
        </w:rPr>
        <w:t>يرجى العلم بأنك لن تقوم بتسليم الجهاز المشمول بالتغطية لإجراء إصلاحات في أي مركز خدمة، بما في ذلك تسليمه إلى أي مركز خدمة معتمد من سامسونج حتى يتم تأكيد ذلك من قبلنا. يُذكر صراحة أننا لن نتحمل المسؤولية عن تلبية أي طلبات كهذه عندما يتم تسليم الجهاز المشمول بالتغطية إلى مركز خدمة من قبلك قبل الحصول على موافقة منا؛ وأي التزامات تنشأ عن أي طلبات كهذه قبل الموافقة المبدئية على طلب خدمة إصلاح التلفيات من قبلنا ستتعامل معها وحدك على نفقتك الخاصة.</w:t>
      </w:r>
    </w:p>
    <w:p w14:paraId="74278C42" w14:textId="4A34FCED" w:rsidR="00AE71FF" w:rsidRPr="00FF6CFF" w:rsidRDefault="00BB2DF0" w:rsidP="00E64E6E">
      <w:pPr>
        <w:pStyle w:val="Heading1"/>
        <w:numPr>
          <w:ilvl w:val="1"/>
          <w:numId w:val="22"/>
        </w:numPr>
        <w:bidi/>
        <w:spacing w:after="80" w:line="276" w:lineRule="auto"/>
        <w:ind w:left="993" w:right="27"/>
        <w:jc w:val="both"/>
        <w:rPr>
          <w:rFonts w:ascii="Times New Roman" w:hAnsi="Times New Roman"/>
          <w:sz w:val="22"/>
          <w:szCs w:val="22"/>
          <w:rtl/>
        </w:rPr>
      </w:pPr>
      <w:r>
        <w:rPr>
          <w:rFonts w:ascii="Times New Roman" w:hAnsi="Times New Roman" w:hint="cs"/>
          <w:sz w:val="22"/>
          <w:szCs w:val="22"/>
          <w:rtl/>
        </w:rPr>
        <w:t>يمكنك الاتصال بشركة سامسونج عن طريق:</w:t>
      </w:r>
    </w:p>
    <w:p w14:paraId="2F97E72A" w14:textId="19A1767F" w:rsidR="00FF77A7" w:rsidRPr="005326F2" w:rsidRDefault="00FF77A7" w:rsidP="00E64E6E">
      <w:pPr>
        <w:pStyle w:val="ListParagraph"/>
        <w:numPr>
          <w:ilvl w:val="3"/>
          <w:numId w:val="2"/>
        </w:numPr>
        <w:bidi/>
        <w:spacing w:before="0" w:after="80" w:line="276" w:lineRule="auto"/>
        <w:ind w:left="1418" w:right="27" w:hanging="398"/>
        <w:jc w:val="both"/>
        <w:rPr>
          <w:rFonts w:ascii="Times New Roman" w:hAnsi="Times New Roman"/>
          <w:rtl/>
        </w:rPr>
      </w:pPr>
      <w:r>
        <w:rPr>
          <w:rFonts w:ascii="Times New Roman" w:hAnsi="Times New Roman" w:hint="cs"/>
          <w:rtl/>
        </w:rPr>
        <w:t>الهاتف، من الأحد إلى الخميس من الساعة 9 صباحًا حتى 6 مساءً</w:t>
      </w:r>
    </w:p>
    <w:tbl>
      <w:tblPr>
        <w:bidiVisual/>
        <w:tblW w:w="0" w:type="auto"/>
        <w:tblInd w:w="14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01"/>
        <w:gridCol w:w="1802"/>
      </w:tblGrid>
      <w:tr w:rsidR="0048381B" w:rsidRPr="005326F2" w14:paraId="4C7DCC3E" w14:textId="77777777" w:rsidTr="0048381B">
        <w:trPr>
          <w:trHeight w:val="375"/>
        </w:trPr>
        <w:tc>
          <w:tcPr>
            <w:tcW w:w="1801" w:type="dxa"/>
            <w:vAlign w:val="center"/>
          </w:tcPr>
          <w:p w14:paraId="38586948" w14:textId="77777777" w:rsidR="0048381B" w:rsidRPr="005326F2" w:rsidRDefault="0048381B" w:rsidP="00E64E6E">
            <w:pPr>
              <w:pStyle w:val="TableParagraph"/>
              <w:bidi/>
              <w:spacing w:before="0" w:after="80" w:line="276" w:lineRule="auto"/>
              <w:ind w:right="27"/>
              <w:jc w:val="both"/>
              <w:rPr>
                <w:rFonts w:ascii="Times New Roman" w:hAnsi="Times New Roman"/>
                <w:b/>
                <w:rtl/>
              </w:rPr>
            </w:pPr>
            <w:r>
              <w:rPr>
                <w:rFonts w:ascii="Times New Roman" w:hAnsi="Times New Roman" w:hint="cs"/>
                <w:b/>
                <w:rtl/>
              </w:rPr>
              <w:t>الدولة</w:t>
            </w:r>
          </w:p>
        </w:tc>
        <w:tc>
          <w:tcPr>
            <w:tcW w:w="1802" w:type="dxa"/>
            <w:vAlign w:val="center"/>
          </w:tcPr>
          <w:p w14:paraId="32CBB8D0" w14:textId="77777777" w:rsidR="0048381B" w:rsidRPr="005326F2" w:rsidRDefault="0048381B" w:rsidP="00E64E6E">
            <w:pPr>
              <w:pStyle w:val="TableParagraph"/>
              <w:bidi/>
              <w:spacing w:before="0" w:after="80" w:line="276" w:lineRule="auto"/>
              <w:ind w:left="29" w:right="27"/>
              <w:jc w:val="both"/>
              <w:rPr>
                <w:rFonts w:ascii="Times New Roman" w:hAnsi="Times New Roman"/>
                <w:b/>
                <w:rtl/>
              </w:rPr>
            </w:pPr>
            <w:r>
              <w:rPr>
                <w:rFonts w:ascii="Times New Roman" w:hAnsi="Times New Roman" w:hint="cs"/>
                <w:b/>
                <w:rtl/>
              </w:rPr>
              <w:t>الرقم المجاني:</w:t>
            </w:r>
          </w:p>
        </w:tc>
      </w:tr>
      <w:tr w:rsidR="0048381B" w:rsidRPr="005326F2" w14:paraId="063C482F" w14:textId="77777777" w:rsidTr="0048381B">
        <w:trPr>
          <w:trHeight w:val="322"/>
        </w:trPr>
        <w:tc>
          <w:tcPr>
            <w:tcW w:w="1801" w:type="dxa"/>
            <w:vAlign w:val="center"/>
          </w:tcPr>
          <w:p w14:paraId="111147B5" w14:textId="77777777" w:rsidR="0048381B" w:rsidRPr="005326F2" w:rsidRDefault="0048381B" w:rsidP="00E64E6E">
            <w:pPr>
              <w:pStyle w:val="TableParagraph"/>
              <w:bidi/>
              <w:spacing w:before="0" w:after="80" w:line="276" w:lineRule="auto"/>
              <w:ind w:right="27"/>
              <w:jc w:val="both"/>
              <w:rPr>
                <w:rFonts w:ascii="Times New Roman" w:hAnsi="Times New Roman"/>
                <w:rtl/>
              </w:rPr>
            </w:pPr>
            <w:r>
              <w:rPr>
                <w:rFonts w:ascii="Times New Roman" w:hAnsi="Times New Roman" w:hint="cs"/>
                <w:rtl/>
              </w:rPr>
              <w:t>المملكة العربية السعودية</w:t>
            </w:r>
          </w:p>
        </w:tc>
        <w:tc>
          <w:tcPr>
            <w:tcW w:w="1802" w:type="dxa"/>
            <w:vAlign w:val="center"/>
          </w:tcPr>
          <w:p w14:paraId="5EF8B4C8" w14:textId="77777777" w:rsidR="0048381B" w:rsidRPr="005326F2" w:rsidRDefault="0048381B" w:rsidP="00E64E6E">
            <w:pPr>
              <w:pStyle w:val="TableParagraph"/>
              <w:bidi/>
              <w:spacing w:before="0" w:after="80" w:line="276" w:lineRule="auto"/>
              <w:ind w:left="30" w:right="27"/>
              <w:jc w:val="both"/>
              <w:rPr>
                <w:rFonts w:ascii="Times New Roman" w:hAnsi="Times New Roman"/>
                <w:rtl/>
              </w:rPr>
            </w:pPr>
            <w:r>
              <w:rPr>
                <w:rFonts w:ascii="Times New Roman" w:hAnsi="Times New Roman" w:hint="cs"/>
                <w:rtl/>
              </w:rPr>
              <w:t>8002474357</w:t>
            </w:r>
          </w:p>
        </w:tc>
      </w:tr>
    </w:tbl>
    <w:p w14:paraId="555BC2F4" w14:textId="77777777" w:rsidR="0048381B" w:rsidRPr="005326F2" w:rsidRDefault="0048381B" w:rsidP="00E64E6E">
      <w:pPr>
        <w:pStyle w:val="BodyText"/>
        <w:spacing w:after="80" w:line="276" w:lineRule="auto"/>
        <w:ind w:right="27"/>
        <w:jc w:val="both"/>
        <w:rPr>
          <w:rFonts w:ascii="Times New Roman" w:hAnsi="Times New Roman" w:cs="Times New Roman"/>
          <w:sz w:val="22"/>
          <w:szCs w:val="22"/>
        </w:rPr>
      </w:pPr>
    </w:p>
    <w:p w14:paraId="1E2E4D74" w14:textId="47E9F14D" w:rsidR="00992A8A" w:rsidRPr="005326F2" w:rsidRDefault="002664FE" w:rsidP="00E64E6E">
      <w:pPr>
        <w:pStyle w:val="ListParagraph"/>
        <w:numPr>
          <w:ilvl w:val="3"/>
          <w:numId w:val="2"/>
        </w:numPr>
        <w:tabs>
          <w:tab w:val="left" w:pos="1668"/>
          <w:tab w:val="left" w:pos="1669"/>
        </w:tabs>
        <w:bidi/>
        <w:spacing w:before="0" w:after="80" w:line="276" w:lineRule="auto"/>
        <w:ind w:right="27"/>
        <w:jc w:val="both"/>
        <w:rPr>
          <w:rFonts w:ascii="Times New Roman" w:hAnsi="Times New Roman"/>
          <w:rtl/>
        </w:rPr>
      </w:pPr>
      <w:r>
        <w:rPr>
          <w:rFonts w:ascii="Times New Roman" w:hAnsi="Times New Roman" w:hint="cs"/>
          <w:rtl/>
        </w:rPr>
        <w:t xml:space="preserve">قائمة مراكز الخدمة المعتمدة من سامسونج متاحة على هذا الرابط: </w:t>
      </w:r>
      <w:hyperlink r:id="rId11" w:history="1">
        <w:r>
          <w:rPr>
            <w:rStyle w:val="Hyperlink"/>
            <w:rFonts w:ascii="Times New Roman" w:hAnsi="Times New Roman"/>
          </w:rPr>
          <w:t>https://www.samsung.com/sa_en/support/service-center/</w:t>
        </w:r>
      </w:hyperlink>
    </w:p>
    <w:p w14:paraId="0D9072CA" w14:textId="58574B8D" w:rsidR="000B60DC" w:rsidRPr="005326F2" w:rsidRDefault="00FF77A7" w:rsidP="00E64E6E">
      <w:pPr>
        <w:pStyle w:val="ListParagraph"/>
        <w:numPr>
          <w:ilvl w:val="3"/>
          <w:numId w:val="2"/>
        </w:numPr>
        <w:tabs>
          <w:tab w:val="left" w:pos="1668"/>
          <w:tab w:val="left" w:pos="1669"/>
        </w:tabs>
        <w:bidi/>
        <w:spacing w:before="0" w:after="80" w:line="276" w:lineRule="auto"/>
        <w:ind w:right="27"/>
        <w:jc w:val="both"/>
        <w:rPr>
          <w:rFonts w:ascii="Times New Roman" w:hAnsi="Times New Roman"/>
          <w:rtl/>
        </w:rPr>
      </w:pPr>
      <w:r>
        <w:rPr>
          <w:rFonts w:ascii="Times New Roman" w:hAnsi="Times New Roman" w:hint="cs"/>
          <w:rtl/>
        </w:rPr>
        <w:t xml:space="preserve">بوابة المستهلك على الإنترنت على </w:t>
      </w:r>
      <w:hyperlink r:id="rId12" w:history="1">
        <w:r>
          <w:rPr>
            <w:rStyle w:val="Hyperlink"/>
            <w:rFonts w:ascii="Times New Roman" w:hAnsi="Times New Roman"/>
          </w:rPr>
          <w:t>https://samsung-ksa.servify.tech</w:t>
        </w:r>
      </w:hyperlink>
    </w:p>
    <w:p w14:paraId="20DD2C94" w14:textId="61B41E0B" w:rsidR="00AE71FF" w:rsidRPr="00E64E6E" w:rsidRDefault="002664FE" w:rsidP="00E64E6E">
      <w:pPr>
        <w:pStyle w:val="ListParagraph"/>
        <w:numPr>
          <w:ilvl w:val="3"/>
          <w:numId w:val="2"/>
        </w:numPr>
        <w:tabs>
          <w:tab w:val="left" w:pos="1668"/>
          <w:tab w:val="left" w:pos="1669"/>
        </w:tabs>
        <w:bidi/>
        <w:spacing w:before="0" w:after="80" w:line="276" w:lineRule="auto"/>
        <w:ind w:right="27"/>
        <w:jc w:val="both"/>
        <w:rPr>
          <w:rFonts w:ascii="Times New Roman" w:hAnsi="Times New Roman"/>
          <w:rtl/>
        </w:rPr>
      </w:pPr>
      <w:r>
        <w:rPr>
          <w:rFonts w:ascii="Times New Roman" w:hAnsi="Times New Roman"/>
        </w:rPr>
        <w:t xml:space="preserve"> </w:t>
      </w:r>
      <w:r>
        <w:rPr>
          <w:rFonts w:ascii="Times New Roman" w:hAnsi="Times New Roman" w:hint="cs"/>
          <w:rtl/>
        </w:rPr>
        <w:t>عندما تتصل بنا، سنخبرك بالمعلومات التي نحتاجها منك لمعالجة المطالبة وطريقة معالجتها. سوف نطلب على الأقل ما يلي:</w:t>
      </w:r>
    </w:p>
    <w:p w14:paraId="6003F73D" w14:textId="35B5E65C" w:rsidR="00AE71FF" w:rsidRPr="005326F2" w:rsidRDefault="002664FE" w:rsidP="00E64E6E">
      <w:pPr>
        <w:pStyle w:val="ListParagraph"/>
        <w:numPr>
          <w:ilvl w:val="3"/>
          <w:numId w:val="4"/>
        </w:numPr>
        <w:bidi/>
        <w:spacing w:before="0" w:after="80" w:line="276" w:lineRule="auto"/>
        <w:ind w:left="1843" w:right="27" w:hanging="283"/>
        <w:jc w:val="both"/>
        <w:rPr>
          <w:rFonts w:ascii="Times New Roman" w:hAnsi="Times New Roman"/>
          <w:rtl/>
        </w:rPr>
      </w:pPr>
      <w:r>
        <w:rPr>
          <w:rFonts w:ascii="Times New Roman" w:hAnsi="Times New Roman" w:hint="cs"/>
          <w:rtl/>
        </w:rPr>
        <w:t>دليل على أن جهازك المشمول بالتغطية مشمول بالخطة (رقم الهوية الدولية للأجهزة المتنقلة).</w:t>
      </w:r>
    </w:p>
    <w:p w14:paraId="1330D852" w14:textId="262D4E0E" w:rsidR="00AE71FF" w:rsidRPr="005326F2" w:rsidRDefault="002664FE" w:rsidP="00E64E6E">
      <w:pPr>
        <w:pStyle w:val="ListParagraph"/>
        <w:numPr>
          <w:ilvl w:val="3"/>
          <w:numId w:val="4"/>
        </w:numPr>
        <w:bidi/>
        <w:spacing w:before="0" w:after="80" w:line="276" w:lineRule="auto"/>
        <w:ind w:left="1843" w:right="27" w:hanging="283"/>
        <w:jc w:val="both"/>
        <w:rPr>
          <w:rFonts w:ascii="Times New Roman" w:hAnsi="Times New Roman"/>
          <w:rtl/>
        </w:rPr>
      </w:pPr>
      <w:r>
        <w:rPr>
          <w:rFonts w:ascii="Times New Roman" w:hAnsi="Times New Roman" w:hint="cs"/>
          <w:rtl/>
        </w:rPr>
        <w:t>وصف وأي دليل موثق للحادث الذي تسبب في حدوث التلف العرضي أو تلفيات السوائل لجهازك المشمول بالتغطية.</w:t>
      </w:r>
    </w:p>
    <w:p w14:paraId="04FD512E" w14:textId="77777777" w:rsidR="00D25C26" w:rsidRPr="005326F2" w:rsidRDefault="00D25C26" w:rsidP="000B60DC">
      <w:pPr>
        <w:pStyle w:val="Heading1"/>
        <w:tabs>
          <w:tab w:val="left" w:pos="686"/>
          <w:tab w:val="left" w:pos="687"/>
        </w:tabs>
        <w:spacing w:after="80" w:line="276" w:lineRule="auto"/>
        <w:ind w:firstLine="0"/>
        <w:jc w:val="both"/>
        <w:rPr>
          <w:rFonts w:ascii="Times New Roman" w:hAnsi="Times New Roman" w:cs="Times New Roman"/>
          <w:sz w:val="22"/>
          <w:szCs w:val="22"/>
        </w:rPr>
      </w:pPr>
    </w:p>
    <w:p w14:paraId="582A0016" w14:textId="4CEDCAD7" w:rsidR="00AE71FF" w:rsidRPr="00FF6CFF" w:rsidRDefault="00BB2DF0" w:rsidP="000B60DC">
      <w:pPr>
        <w:pStyle w:val="Heading1"/>
        <w:numPr>
          <w:ilvl w:val="1"/>
          <w:numId w:val="22"/>
        </w:numPr>
        <w:bidi/>
        <w:spacing w:after="80" w:line="276" w:lineRule="auto"/>
        <w:ind w:left="993"/>
        <w:jc w:val="both"/>
        <w:rPr>
          <w:rFonts w:ascii="Times New Roman" w:hAnsi="Times New Roman"/>
          <w:sz w:val="22"/>
          <w:szCs w:val="22"/>
          <w:rtl/>
        </w:rPr>
      </w:pPr>
      <w:r>
        <w:rPr>
          <w:rFonts w:ascii="Times New Roman" w:hAnsi="Times New Roman" w:hint="cs"/>
          <w:sz w:val="22"/>
          <w:szCs w:val="22"/>
          <w:rtl/>
        </w:rPr>
        <w:t>يمكنك أن تجد رقم الهوية الدولية للأجهزة المتنقلة/ الرقم التسلسلي الخاص بك عن طريق:</w:t>
      </w:r>
    </w:p>
    <w:p w14:paraId="5E5238A3" w14:textId="1B3247A7" w:rsidR="00AE71FF" w:rsidRPr="005326F2" w:rsidRDefault="002664FE" w:rsidP="00E64E6E">
      <w:pPr>
        <w:pStyle w:val="BodyText"/>
        <w:bidi/>
        <w:spacing w:after="80" w:line="276" w:lineRule="auto"/>
        <w:ind w:left="993" w:right="27"/>
        <w:jc w:val="both"/>
        <w:rPr>
          <w:rFonts w:ascii="Times New Roman" w:hAnsi="Times New Roman"/>
          <w:sz w:val="22"/>
          <w:szCs w:val="22"/>
          <w:rtl/>
        </w:rPr>
      </w:pPr>
      <w:r>
        <w:rPr>
          <w:rFonts w:ascii="Times New Roman" w:hAnsi="Times New Roman" w:hint="cs"/>
          <w:sz w:val="22"/>
          <w:szCs w:val="22"/>
          <w:rtl/>
        </w:rPr>
        <w:t>يمكنك العثور على رقم الهوية الدولية للأجهزة المتنقلة للجهاز المشمول بالتغطية عن طريق إدخال * # 06 # في جهازك المشمول بالتغطية أو من خلال الانتقال إلى الإعدادات على الجهاز المشمول بالتغطية. ويمكن ملاحظة هذا الرقم وقت شراء جهازك المشمول بالتغطية على الوثائق المرفقة به وقد يكون على الجزء الخلفي لجهازك المشمول بالتغطية. وقد يتمكن مزود الشبكة لديك من توفيره لك.</w:t>
      </w:r>
    </w:p>
    <w:p w14:paraId="1353AD98" w14:textId="77777777" w:rsidR="00AE71FF" w:rsidRPr="005326F2" w:rsidRDefault="00AE71FF" w:rsidP="000B60DC">
      <w:pPr>
        <w:pStyle w:val="BodyText"/>
        <w:spacing w:after="80" w:line="276" w:lineRule="auto"/>
        <w:jc w:val="both"/>
        <w:rPr>
          <w:rFonts w:ascii="Times New Roman" w:hAnsi="Times New Roman" w:cs="Times New Roman"/>
          <w:sz w:val="22"/>
          <w:szCs w:val="22"/>
        </w:rPr>
      </w:pPr>
    </w:p>
    <w:p w14:paraId="41B803A8" w14:textId="2CEE63AF" w:rsidR="00AE71FF" w:rsidRPr="005326F2" w:rsidRDefault="002664FE" w:rsidP="000B60DC">
      <w:pPr>
        <w:pStyle w:val="Heading1"/>
        <w:numPr>
          <w:ilvl w:val="1"/>
          <w:numId w:val="22"/>
        </w:numPr>
        <w:bidi/>
        <w:spacing w:after="80" w:line="276" w:lineRule="auto"/>
        <w:ind w:left="993"/>
        <w:jc w:val="both"/>
        <w:rPr>
          <w:rFonts w:ascii="Times New Roman" w:hAnsi="Times New Roman"/>
          <w:sz w:val="22"/>
          <w:szCs w:val="22"/>
          <w:rtl/>
        </w:rPr>
      </w:pPr>
      <w:r>
        <w:rPr>
          <w:rFonts w:ascii="Times New Roman" w:hAnsi="Times New Roman" w:hint="cs"/>
          <w:sz w:val="22"/>
          <w:szCs w:val="22"/>
          <w:rtl/>
        </w:rPr>
        <w:t>كيف يتم تحديد التلف العرضي وتلفيات السوائل وتغطيتها؟</w:t>
      </w:r>
    </w:p>
    <w:p w14:paraId="30D4BA18" w14:textId="366D5A35" w:rsidR="00F41F99" w:rsidRPr="005326F2" w:rsidRDefault="00F86DB5" w:rsidP="00E64E6E">
      <w:pPr>
        <w:pStyle w:val="ListParagraph"/>
        <w:numPr>
          <w:ilvl w:val="0"/>
          <w:numId w:val="26"/>
        </w:numPr>
        <w:bidi/>
        <w:spacing w:before="0" w:after="80" w:line="276" w:lineRule="auto"/>
        <w:ind w:left="1418" w:right="27" w:hanging="425"/>
        <w:jc w:val="both"/>
        <w:rPr>
          <w:rFonts w:ascii="Times New Roman" w:hAnsi="Times New Roman"/>
          <w:rtl/>
        </w:rPr>
      </w:pPr>
      <w:r>
        <w:rPr>
          <w:rFonts w:ascii="Times New Roman" w:hAnsi="Times New Roman" w:hint="cs"/>
          <w:rtl/>
        </w:rPr>
        <w:t>سنسمح لك بمعرفة ما إذا كان بإمكاننا تسوية المطالبة الخاصة بك في أسرع وقت ممكن بعد قيام مركز الخدمة المعتمد لدى سامسونج بمراجعة المطالبة الخاصة بك. ومن أجل أن تكون المطالبة الخاصة بك مؤهلة، فإنه يتعين عليك عدم الترتيب للتصليح على نحو منفصل دون الحصول على موافقتنا.</w:t>
      </w:r>
    </w:p>
    <w:p w14:paraId="25C40306" w14:textId="3C4F9517" w:rsidR="00D25C26" w:rsidRPr="006E2483" w:rsidRDefault="002664FE" w:rsidP="006E2483">
      <w:pPr>
        <w:pStyle w:val="ListParagraph"/>
        <w:numPr>
          <w:ilvl w:val="0"/>
          <w:numId w:val="26"/>
        </w:numPr>
        <w:bidi/>
        <w:spacing w:before="0" w:after="80" w:line="276" w:lineRule="auto"/>
        <w:ind w:left="1418" w:right="27" w:hanging="425"/>
        <w:jc w:val="both"/>
        <w:rPr>
          <w:rFonts w:ascii="Times New Roman" w:hAnsi="Times New Roman"/>
        </w:rPr>
      </w:pPr>
      <w:r>
        <w:rPr>
          <w:rFonts w:ascii="Times New Roman" w:hAnsi="Times New Roman" w:hint="cs"/>
          <w:rtl/>
        </w:rPr>
        <w:t>يتوجب عليك تقديم مطالبتك بشكل كامل وأمين. هذا يمكننا من تحديد التلف العرضي أو تلفيات السوائل على نحو سليم.</w:t>
      </w:r>
    </w:p>
    <w:p w14:paraId="1819C103" w14:textId="30088A7B" w:rsidR="00AE71FF" w:rsidRPr="005326F2" w:rsidRDefault="002664FE" w:rsidP="000B60DC">
      <w:pPr>
        <w:pStyle w:val="Heading1"/>
        <w:numPr>
          <w:ilvl w:val="1"/>
          <w:numId w:val="22"/>
        </w:numPr>
        <w:bidi/>
        <w:spacing w:after="80" w:line="276" w:lineRule="auto"/>
        <w:ind w:left="993"/>
        <w:jc w:val="both"/>
        <w:rPr>
          <w:rFonts w:ascii="Times New Roman" w:hAnsi="Times New Roman"/>
          <w:sz w:val="22"/>
          <w:szCs w:val="22"/>
          <w:rtl/>
        </w:rPr>
      </w:pPr>
      <w:r>
        <w:rPr>
          <w:rFonts w:ascii="Times New Roman" w:hAnsi="Times New Roman" w:hint="cs"/>
          <w:sz w:val="22"/>
          <w:szCs w:val="22"/>
          <w:rtl/>
        </w:rPr>
        <w:t>ما الذي نطلبه منك؟</w:t>
      </w:r>
    </w:p>
    <w:p w14:paraId="502D8BC9" w14:textId="552FAC3D" w:rsidR="0090287F" w:rsidRPr="0090287F" w:rsidRDefault="002664FE" w:rsidP="00E64E6E">
      <w:pPr>
        <w:pStyle w:val="ListParagraph"/>
        <w:numPr>
          <w:ilvl w:val="0"/>
          <w:numId w:val="53"/>
        </w:numPr>
        <w:bidi/>
        <w:spacing w:after="80" w:line="276" w:lineRule="auto"/>
        <w:ind w:left="1418" w:right="27" w:hanging="425"/>
        <w:jc w:val="both"/>
        <w:rPr>
          <w:rFonts w:ascii="Times New Roman" w:hAnsi="Times New Roman"/>
          <w:rtl/>
        </w:rPr>
      </w:pPr>
      <w:r>
        <w:rPr>
          <w:rFonts w:ascii="Times New Roman" w:hAnsi="Times New Roman" w:hint="cs"/>
          <w:rtl/>
        </w:rPr>
        <w:t>ضمان الوصول إلى جهازك المشمول بالتغطية</w:t>
      </w:r>
    </w:p>
    <w:p w14:paraId="0927A296" w14:textId="5CC42EB3" w:rsidR="0090287F" w:rsidRDefault="002664FE" w:rsidP="00E64E6E">
      <w:pPr>
        <w:pStyle w:val="ListParagraph"/>
        <w:numPr>
          <w:ilvl w:val="0"/>
          <w:numId w:val="53"/>
        </w:numPr>
        <w:bidi/>
        <w:spacing w:after="80" w:line="276" w:lineRule="auto"/>
        <w:ind w:left="1418" w:right="27" w:hanging="425"/>
        <w:jc w:val="both"/>
        <w:rPr>
          <w:rFonts w:ascii="Times New Roman" w:hAnsi="Times New Roman"/>
        </w:rPr>
      </w:pPr>
      <w:r>
        <w:rPr>
          <w:rFonts w:ascii="Times New Roman" w:hAnsi="Times New Roman" w:hint="cs"/>
          <w:rtl/>
        </w:rPr>
        <w:t xml:space="preserve">في حالة التلف العرضي أو تلفيات السوائل، فإنه من الأهمية بمكان أن تتصل بمزود الشبكة التابع لك لتعطيل أي خصائص أمنية (على سبيل المثال: </w:t>
      </w:r>
      <w:proofErr w:type="gramStart"/>
      <w:r>
        <w:rPr>
          <w:rFonts w:ascii="Times New Roman" w:hAnsi="Times New Roman" w:hint="cs"/>
          <w:rtl/>
        </w:rPr>
        <w:t>الأقفال</w:t>
      </w:r>
      <w:proofErr w:type="gramEnd"/>
      <w:r>
        <w:rPr>
          <w:rFonts w:ascii="Times New Roman" w:hAnsi="Times New Roman" w:hint="cs"/>
          <w:rtl/>
        </w:rPr>
        <w:t xml:space="preserve"> أو المعرفات الشخصية أو رموز المرور أو أرقام التعريف الشخصي) أو البرامج أو التطبيقات أو الوسائل الأخرى التي تمنعنا من الوصول إلى جهازك المشمول بالتغطية.</w:t>
      </w:r>
    </w:p>
    <w:p w14:paraId="6D4070CD" w14:textId="77777777" w:rsidR="004E4A67" w:rsidRPr="004E4A67" w:rsidRDefault="004E4A67" w:rsidP="004E4A67">
      <w:pPr>
        <w:bidi/>
        <w:spacing w:after="80" w:line="276" w:lineRule="auto"/>
        <w:ind w:right="27"/>
        <w:jc w:val="both"/>
        <w:rPr>
          <w:rFonts w:ascii="Times New Roman" w:hAnsi="Times New Roman"/>
          <w:rtl/>
        </w:rPr>
      </w:pPr>
    </w:p>
    <w:p w14:paraId="4F291212" w14:textId="07F03B57" w:rsidR="0090287F" w:rsidRPr="0090287F" w:rsidRDefault="002664FE" w:rsidP="00E64E6E">
      <w:pPr>
        <w:pStyle w:val="ListParagraph"/>
        <w:numPr>
          <w:ilvl w:val="0"/>
          <w:numId w:val="53"/>
        </w:numPr>
        <w:bidi/>
        <w:spacing w:after="80" w:line="276" w:lineRule="auto"/>
        <w:ind w:left="1418" w:right="27" w:hanging="425"/>
        <w:jc w:val="both"/>
        <w:rPr>
          <w:rFonts w:ascii="Times New Roman" w:hAnsi="Times New Roman"/>
          <w:rtl/>
        </w:rPr>
      </w:pPr>
      <w:r>
        <w:rPr>
          <w:rFonts w:ascii="Times New Roman" w:hAnsi="Times New Roman" w:hint="cs"/>
          <w:rtl/>
        </w:rPr>
        <w:lastRenderedPageBreak/>
        <w:t>التأكد من اتصالك بنا في الوقت المناسب:</w:t>
      </w:r>
    </w:p>
    <w:p w14:paraId="0D9ADA18" w14:textId="6A234C1A" w:rsidR="0090287F" w:rsidRPr="0090287F" w:rsidRDefault="002664FE" w:rsidP="00E64E6E">
      <w:pPr>
        <w:pStyle w:val="ListParagraph"/>
        <w:bidi/>
        <w:spacing w:after="80" w:line="276" w:lineRule="auto"/>
        <w:ind w:left="1418" w:right="27" w:firstLine="0"/>
        <w:jc w:val="both"/>
        <w:rPr>
          <w:rFonts w:ascii="Times New Roman" w:hAnsi="Times New Roman"/>
          <w:rtl/>
        </w:rPr>
      </w:pPr>
      <w:r>
        <w:rPr>
          <w:rFonts w:ascii="Times New Roman" w:hAnsi="Times New Roman" w:hint="cs"/>
          <w:rtl/>
        </w:rPr>
        <w:t xml:space="preserve">نحن نشجعك على الإبلاغ عن التلف العرضي أو التلف الناتج عن السوائل في أسرع وقت ممكن حتى يمكن إصلاح الجهاز المشمول بالتغطية وحتى لا يؤدي التلف العرضي إلى مزيد من التدهور لحالة الجهاز المشمول بالتغطية. وفي حالة وجود تأخير غير معقول بين حدوث التلف العرضي أو التلف الناتج عن السوائل ووقت إخطارك لنا عبر بوابة المستهلك على الإنترنت، حينئذ يجوز لنا تعديل تسوية مطالبتك في حالة زيادة </w:t>
      </w:r>
      <w:proofErr w:type="spellStart"/>
      <w:r>
        <w:rPr>
          <w:rFonts w:ascii="Times New Roman" w:hAnsi="Times New Roman" w:hint="cs"/>
          <w:rtl/>
        </w:rPr>
        <w:t>التزماتنا</w:t>
      </w:r>
      <w:proofErr w:type="spellEnd"/>
      <w:r>
        <w:rPr>
          <w:rFonts w:ascii="Times New Roman" w:hAnsi="Times New Roman" w:hint="cs"/>
          <w:rtl/>
        </w:rPr>
        <w:t xml:space="preserve"> بسبب التأخير.</w:t>
      </w:r>
    </w:p>
    <w:p w14:paraId="66CC7D6E" w14:textId="1500D232" w:rsidR="0090287F" w:rsidRPr="0090287F" w:rsidRDefault="002664FE" w:rsidP="00E64E6E">
      <w:pPr>
        <w:pStyle w:val="ListParagraph"/>
        <w:numPr>
          <w:ilvl w:val="0"/>
          <w:numId w:val="53"/>
        </w:numPr>
        <w:bidi/>
        <w:spacing w:after="80" w:line="276" w:lineRule="auto"/>
        <w:ind w:left="1418" w:right="27" w:hanging="425"/>
        <w:jc w:val="both"/>
        <w:rPr>
          <w:rFonts w:ascii="Times New Roman" w:hAnsi="Times New Roman"/>
          <w:rtl/>
        </w:rPr>
      </w:pPr>
      <w:r>
        <w:rPr>
          <w:rFonts w:ascii="Times New Roman" w:hAnsi="Times New Roman" w:hint="cs"/>
          <w:rtl/>
        </w:rPr>
        <w:t>إرسال جهازك المشمول بالتغطية أو المعلومات</w:t>
      </w:r>
    </w:p>
    <w:p w14:paraId="40C68B3C" w14:textId="5910621F" w:rsidR="0090287F" w:rsidRPr="0090287F" w:rsidRDefault="002664FE" w:rsidP="00E64E6E">
      <w:pPr>
        <w:pStyle w:val="ListParagraph"/>
        <w:bidi/>
        <w:spacing w:after="80" w:line="276" w:lineRule="auto"/>
        <w:ind w:left="1418" w:right="27" w:firstLine="0"/>
        <w:jc w:val="both"/>
        <w:rPr>
          <w:rFonts w:ascii="Times New Roman" w:hAnsi="Times New Roman"/>
          <w:rtl/>
        </w:rPr>
      </w:pPr>
      <w:r>
        <w:rPr>
          <w:rFonts w:ascii="Times New Roman" w:hAnsi="Times New Roman" w:hint="cs"/>
          <w:rtl/>
        </w:rPr>
        <w:t>سنبقي مطالبتك سارية لمدة 15 يومًا من وقت تقديمك للمطالبة، لتمكينك من إرسال جهازك المشمول بالتغطية إلينا و/ أو تقديم أي معلومات إضافية طلبناها منك. إذا لم تكن قد قدمت الجهاز المشمول بالتغطية و/ أو المعلومات الإضافية إلينا وانقضت هذه الأيام الـ 15، فيتوجب عليك إعادة تسجيل مطالبتك من البداية.</w:t>
      </w:r>
    </w:p>
    <w:p w14:paraId="21980989" w14:textId="77777777" w:rsidR="00116826" w:rsidRDefault="00116826" w:rsidP="00116826">
      <w:pPr>
        <w:pStyle w:val="ListParagraph"/>
        <w:bidi/>
        <w:spacing w:after="80" w:line="276" w:lineRule="auto"/>
        <w:ind w:left="1418" w:right="27" w:firstLine="0"/>
        <w:jc w:val="both"/>
        <w:rPr>
          <w:rFonts w:ascii="Times New Roman" w:hAnsi="Times New Roman"/>
        </w:rPr>
      </w:pPr>
    </w:p>
    <w:p w14:paraId="5526AFC2" w14:textId="3CEB152C" w:rsidR="0090287F" w:rsidRPr="0090287F" w:rsidRDefault="002664FE" w:rsidP="00116826">
      <w:pPr>
        <w:pStyle w:val="ListParagraph"/>
        <w:numPr>
          <w:ilvl w:val="0"/>
          <w:numId w:val="53"/>
        </w:numPr>
        <w:bidi/>
        <w:spacing w:after="80" w:line="276" w:lineRule="auto"/>
        <w:ind w:left="1418" w:right="27" w:hanging="425"/>
        <w:jc w:val="both"/>
        <w:rPr>
          <w:rFonts w:ascii="Times New Roman" w:hAnsi="Times New Roman"/>
          <w:rtl/>
        </w:rPr>
      </w:pPr>
      <w:r>
        <w:rPr>
          <w:rFonts w:ascii="Times New Roman" w:hAnsi="Times New Roman" w:hint="cs"/>
          <w:rtl/>
        </w:rPr>
        <w:t>النسخ الاحتياطي لبياناتك:</w:t>
      </w:r>
    </w:p>
    <w:p w14:paraId="18D9FFB1" w14:textId="2E7CA09C" w:rsidR="0090287F" w:rsidRPr="0090287F" w:rsidRDefault="002664FE" w:rsidP="00E64E6E">
      <w:pPr>
        <w:pStyle w:val="ListParagraph"/>
        <w:bidi/>
        <w:spacing w:after="80" w:line="276" w:lineRule="auto"/>
        <w:ind w:left="1418" w:right="27" w:firstLine="0"/>
        <w:jc w:val="both"/>
        <w:rPr>
          <w:rFonts w:ascii="Times New Roman" w:hAnsi="Times New Roman"/>
          <w:rtl/>
        </w:rPr>
      </w:pPr>
      <w:r>
        <w:rPr>
          <w:rFonts w:ascii="Times New Roman" w:hAnsi="Times New Roman" w:hint="cs"/>
          <w:rtl/>
        </w:rPr>
        <w:t xml:space="preserve">سيتم مسح جميع البيانات من على جميع الأجهزة المشمولة بالتغطية المرسلة للإصلاح قبل اتخاذ أي إجراء من قبل موظفي مراكز الخدمة المعتمدة لدينا لأغراض تتعلق بالسرية. لا نتحمل المسؤولية عن فقدان أي بيانات مهما كان السبب. لا نتحمل نحن ولا مراكز الخدمة المعتمدة لدينا المسؤولية عن بطاقة </w:t>
      </w:r>
      <w:r>
        <w:rPr>
          <w:rFonts w:ascii="Times New Roman" w:hAnsi="Times New Roman"/>
        </w:rPr>
        <w:t>SIM</w:t>
      </w:r>
      <w:r>
        <w:rPr>
          <w:rFonts w:ascii="Times New Roman" w:hAnsi="Times New Roman" w:hint="cs"/>
          <w:rtl/>
        </w:rPr>
        <w:t xml:space="preserve"> أو بطاقة الذاكرة أو أي وسائط تخزين أخرى أو ممتلكات تخصك لم تتم إزالتها من الجهاز المشمول بالتغطية قبل إرساله للإصلاح. قبل إرسال جهازك المشمول بالتغطية للإصلاح، ستبقى مسؤولًا عن إدارة بيانات جهازك المشمول بالتغطية أو نسخها احتياطيًا أو حمايتها بأي طريقة أخرى من الفقدان أو التلف أو التدمير.</w:t>
      </w:r>
    </w:p>
    <w:p w14:paraId="6337A536" w14:textId="7DEDC782" w:rsidR="0090287F" w:rsidRPr="0090287F" w:rsidRDefault="00E378CF" w:rsidP="00E64E6E">
      <w:pPr>
        <w:pStyle w:val="ListParagraph"/>
        <w:numPr>
          <w:ilvl w:val="0"/>
          <w:numId w:val="53"/>
        </w:numPr>
        <w:bidi/>
        <w:spacing w:after="80" w:line="276" w:lineRule="auto"/>
        <w:ind w:left="1418" w:right="27" w:hanging="425"/>
        <w:jc w:val="both"/>
        <w:rPr>
          <w:rFonts w:ascii="Times New Roman" w:hAnsi="Times New Roman"/>
          <w:rtl/>
        </w:rPr>
      </w:pPr>
      <w:r>
        <w:rPr>
          <w:rFonts w:ascii="Times New Roman" w:hAnsi="Times New Roman" w:hint="cs"/>
          <w:rtl/>
        </w:rPr>
        <w:t>الإبقاء على رقم الهوية الدولية للأجهزة المتنقلة آمنًا:</w:t>
      </w:r>
    </w:p>
    <w:p w14:paraId="477B0FC4" w14:textId="2FE382F1" w:rsidR="00E378CF" w:rsidRPr="0090287F" w:rsidRDefault="003C0AE0" w:rsidP="00E64E6E">
      <w:pPr>
        <w:pStyle w:val="ListParagraph"/>
        <w:bidi/>
        <w:spacing w:after="80" w:line="276" w:lineRule="auto"/>
        <w:ind w:left="1418" w:right="27" w:firstLine="0"/>
        <w:jc w:val="both"/>
        <w:rPr>
          <w:rFonts w:ascii="Times New Roman" w:hAnsi="Times New Roman"/>
          <w:rtl/>
        </w:rPr>
      </w:pPr>
      <w:r>
        <w:rPr>
          <w:rFonts w:ascii="Times New Roman" w:hAnsi="Times New Roman" w:hint="cs"/>
          <w:rtl/>
        </w:rPr>
        <w:t>تتحمل المسؤولية عن الإبقاء على أمان بيانات رقم الهوية الدولية للأجهزة المتنقلة/ الرقم التسلسلي لجهازك المشمول بالتغطية وتقديمها في وقت تقديم أي مطالبة. إذا لم تقدم بيانات رقم الهوية الدولية للأجهزة المتنقلة/ الرقم التسلسلي عند الطلب، فلن تتم معالجة مطالبتك ولن تتحمل سامسونج تحت أي ظرف من الظروف مسؤولية رفض المطالبة.</w:t>
      </w:r>
    </w:p>
    <w:p w14:paraId="5718ABE4" w14:textId="77777777" w:rsidR="00AE71FF" w:rsidRPr="005326F2" w:rsidRDefault="00AE71FF" w:rsidP="00E64E6E">
      <w:pPr>
        <w:pStyle w:val="BodyText"/>
        <w:spacing w:after="80" w:line="276" w:lineRule="auto"/>
        <w:ind w:right="27"/>
        <w:jc w:val="both"/>
        <w:rPr>
          <w:rFonts w:ascii="Times New Roman" w:hAnsi="Times New Roman" w:cs="Times New Roman"/>
          <w:sz w:val="22"/>
          <w:szCs w:val="22"/>
        </w:rPr>
      </w:pPr>
    </w:p>
    <w:p w14:paraId="688733ED" w14:textId="77777777" w:rsidR="00AE71FF" w:rsidRPr="005326F2" w:rsidRDefault="002664FE" w:rsidP="00E64E6E">
      <w:pPr>
        <w:pStyle w:val="Heading1"/>
        <w:numPr>
          <w:ilvl w:val="1"/>
          <w:numId w:val="22"/>
        </w:numPr>
        <w:bidi/>
        <w:spacing w:after="80" w:line="276" w:lineRule="auto"/>
        <w:ind w:left="993" w:right="27"/>
        <w:jc w:val="both"/>
        <w:rPr>
          <w:rFonts w:ascii="Times New Roman" w:hAnsi="Times New Roman"/>
          <w:sz w:val="22"/>
          <w:szCs w:val="22"/>
          <w:rtl/>
        </w:rPr>
      </w:pPr>
      <w:r>
        <w:rPr>
          <w:rFonts w:ascii="Times New Roman" w:hAnsi="Times New Roman" w:hint="cs"/>
          <w:sz w:val="22"/>
          <w:szCs w:val="22"/>
          <w:rtl/>
        </w:rPr>
        <w:t>منع الإفصاح المزيف وعدم الإفصاح</w:t>
      </w:r>
    </w:p>
    <w:p w14:paraId="3D8F93AA" w14:textId="03604DCD" w:rsidR="00FF6CFF" w:rsidRDefault="002664FE" w:rsidP="00E64E6E">
      <w:pPr>
        <w:pStyle w:val="ListParagraph"/>
        <w:numPr>
          <w:ilvl w:val="0"/>
          <w:numId w:val="54"/>
        </w:numPr>
        <w:bidi/>
        <w:spacing w:after="80" w:line="276" w:lineRule="auto"/>
        <w:ind w:left="1418" w:right="27" w:hanging="425"/>
        <w:jc w:val="both"/>
        <w:rPr>
          <w:rFonts w:ascii="Times New Roman" w:hAnsi="Times New Roman"/>
          <w:rtl/>
        </w:rPr>
      </w:pPr>
      <w:r>
        <w:rPr>
          <w:rFonts w:ascii="Times New Roman" w:hAnsi="Times New Roman" w:hint="cs"/>
          <w:rtl/>
        </w:rPr>
        <w:t>يجب عليك تزويدنا بمعلومات كاملة ودقيقة عند شراء الخطة وتقديم المطالبة. ولا يمكننا المساعدة أو التغطية التأمينية إذا قمت بتزويدنا بمعلومات غير دقيقة أو غير مكتملة. ويشمل ذلك عدم التعاون في تسوية المطالبة أو عدم تقديم المعلومات أو التغييرات المهمة.</w:t>
      </w:r>
    </w:p>
    <w:p w14:paraId="64ECB892" w14:textId="0A4402C8" w:rsidR="002C4593" w:rsidRPr="005326F2" w:rsidRDefault="002664FE" w:rsidP="00E64E6E">
      <w:pPr>
        <w:pStyle w:val="ListParagraph"/>
        <w:numPr>
          <w:ilvl w:val="0"/>
          <w:numId w:val="54"/>
        </w:numPr>
        <w:bidi/>
        <w:spacing w:after="80" w:line="276" w:lineRule="auto"/>
        <w:ind w:left="1418" w:right="27" w:hanging="425"/>
        <w:jc w:val="both"/>
        <w:rPr>
          <w:rFonts w:ascii="Times New Roman" w:hAnsi="Times New Roman"/>
          <w:rtl/>
        </w:rPr>
      </w:pPr>
      <w:r>
        <w:rPr>
          <w:rFonts w:ascii="Times New Roman" w:hAnsi="Times New Roman" w:hint="cs"/>
          <w:rtl/>
        </w:rPr>
        <w:t>إذا قدمت أنت أو أي شخص يتصرف بالنيابة عنك مطالبة مزيفة أو احتيالية أو تدعم بأي حال من الأحوال مطالبة تحتوي على بيان أو وثيقة مزيفة أو احتيالية، فستفقد جميع المزايا وأي أقساط تأمينية قمت بدفعها مقابل الخطة. ويجوز لنا استعادة التكلفة الخاصة بأي مطالبات ناجحة قمنا بتسويتها بموجب هذه الخطة واكتشفنا مؤخرًا أنها احتيالية. إذا قدمت معلومات أو بيانات أو وثائق مزورة إلينا بطريقة احتيالية، فإنه يجوز لنا تسجيل ذلك في قواعد بيانات المطالبات وتبادل هذه المعلومات مع وكالات مكافحة الاحتيال.</w:t>
      </w:r>
    </w:p>
    <w:p w14:paraId="2A954DE5" w14:textId="77777777" w:rsidR="002C4593" w:rsidRPr="005326F2" w:rsidRDefault="002C4593" w:rsidP="000B60DC">
      <w:pPr>
        <w:tabs>
          <w:tab w:val="left" w:pos="1561"/>
        </w:tabs>
        <w:spacing w:after="80" w:line="276" w:lineRule="auto"/>
        <w:ind w:left="444" w:right="637"/>
        <w:jc w:val="both"/>
        <w:rPr>
          <w:rFonts w:ascii="Times New Roman" w:hAnsi="Times New Roman" w:cs="Times New Roman"/>
        </w:rPr>
      </w:pPr>
    </w:p>
    <w:p w14:paraId="79D173BE" w14:textId="268B53FD" w:rsidR="00AE71FF" w:rsidRPr="005326F2" w:rsidRDefault="002664FE" w:rsidP="000B60DC">
      <w:pPr>
        <w:pStyle w:val="Heading1"/>
        <w:numPr>
          <w:ilvl w:val="1"/>
          <w:numId w:val="22"/>
        </w:numPr>
        <w:bidi/>
        <w:spacing w:after="80" w:line="276" w:lineRule="auto"/>
        <w:ind w:left="993"/>
        <w:jc w:val="both"/>
        <w:rPr>
          <w:rFonts w:ascii="Times New Roman" w:hAnsi="Times New Roman"/>
          <w:sz w:val="22"/>
          <w:szCs w:val="22"/>
          <w:rtl/>
        </w:rPr>
      </w:pPr>
      <w:r>
        <w:rPr>
          <w:rFonts w:ascii="Times New Roman" w:hAnsi="Times New Roman" w:hint="cs"/>
          <w:sz w:val="22"/>
          <w:szCs w:val="22"/>
          <w:rtl/>
        </w:rPr>
        <w:t>التأمين المتعدد</w:t>
      </w:r>
    </w:p>
    <w:p w14:paraId="36319A56" w14:textId="0D0D489C" w:rsidR="00AE71FF" w:rsidRPr="00FF6CFF" w:rsidRDefault="002664FE" w:rsidP="00E64E6E">
      <w:pPr>
        <w:pStyle w:val="ListParagraph"/>
        <w:numPr>
          <w:ilvl w:val="1"/>
          <w:numId w:val="55"/>
        </w:numPr>
        <w:bidi/>
        <w:spacing w:after="80" w:line="276" w:lineRule="auto"/>
        <w:ind w:left="1418" w:right="27" w:hanging="425"/>
        <w:jc w:val="both"/>
        <w:rPr>
          <w:rFonts w:ascii="Times New Roman" w:hAnsi="Times New Roman"/>
          <w:rtl/>
        </w:rPr>
      </w:pPr>
      <w:r>
        <w:rPr>
          <w:rFonts w:ascii="Times New Roman" w:hAnsi="Times New Roman" w:hint="cs"/>
          <w:rtl/>
        </w:rPr>
        <w:t>إذا كان يحق لك الحصول على تعويض بموجب وثيقة تأمين أخرى أو نظام تأميني عام أو التزام ناشئ عن قانون أو لائحة، حينئذ يتعين عليك إخطارنا ويجوز لنا رفض التغطية. ومع ذلك، فإننا سنقوم بتغطيتك عندما تكون مؤهلًا بموجب هذه الخطة عن التلف الذي لم يتم تغطيته بوثيقة التأمين الأخرى أو النظام العام أو الالتزام القانوني الناشئ عن قانون أو لائحة.</w:t>
      </w:r>
    </w:p>
    <w:p w14:paraId="36B9F163" w14:textId="25B93A85" w:rsidR="00FF6CFF" w:rsidRPr="00FF6CFF" w:rsidRDefault="002664FE" w:rsidP="00E64E6E">
      <w:pPr>
        <w:pStyle w:val="ListParagraph"/>
        <w:numPr>
          <w:ilvl w:val="1"/>
          <w:numId w:val="55"/>
        </w:numPr>
        <w:bidi/>
        <w:spacing w:after="80" w:line="276" w:lineRule="auto"/>
        <w:ind w:left="1418" w:right="27" w:hanging="425"/>
        <w:jc w:val="both"/>
        <w:rPr>
          <w:rFonts w:ascii="Times New Roman" w:hAnsi="Times New Roman"/>
          <w:rtl/>
        </w:rPr>
      </w:pPr>
      <w:r>
        <w:rPr>
          <w:rFonts w:ascii="Times New Roman" w:hAnsi="Times New Roman" w:hint="cs"/>
          <w:rtl/>
        </w:rPr>
        <w:t>إذا وفرنا التغطية التأمينية مقدمًا بناءً على طلبك، فإنك تتنازل عن حقك في التعويض بموجب أي وثيقة تأمين أخرى أو نظام تأميني عام أو أي التزام قانوني ناشئ عن قانون أو لائحة إلينا إذا كان ذلك ممكنًا من الناحية القانونية.</w:t>
      </w:r>
    </w:p>
    <w:p w14:paraId="572709C8" w14:textId="61F85301" w:rsidR="00AE71FF" w:rsidRPr="00FF6CFF" w:rsidRDefault="002664FE" w:rsidP="00E64E6E">
      <w:pPr>
        <w:pStyle w:val="ListParagraph"/>
        <w:numPr>
          <w:ilvl w:val="1"/>
          <w:numId w:val="55"/>
        </w:numPr>
        <w:bidi/>
        <w:spacing w:after="80" w:line="276" w:lineRule="auto"/>
        <w:ind w:left="1418" w:right="27" w:hanging="425"/>
        <w:jc w:val="both"/>
        <w:rPr>
          <w:rFonts w:ascii="Times New Roman" w:hAnsi="Times New Roman"/>
          <w:rtl/>
        </w:rPr>
      </w:pPr>
      <w:r>
        <w:rPr>
          <w:rFonts w:ascii="Times New Roman" w:hAnsi="Times New Roman" w:hint="cs"/>
          <w:rtl/>
        </w:rPr>
        <w:t>إذا كان لديك أكثر من تأمين واحد يغطيك عن نفس الخسارة، فليس عليك سوى تقديم المطالبة لشركة تأمين واحدة وتقديم التفاصيل الخاصة بأي تأمين آخر إلى شركة التأمين هذه، وبعد ذلك سيتصلون بأي شخص آخر قام بتأمين الحدث للحصول على مساهمة بشأن التكاليف</w:t>
      </w:r>
    </w:p>
    <w:p w14:paraId="0FAF2CEE" w14:textId="59DAACA7" w:rsidR="00AE71FF" w:rsidRDefault="00AE71FF" w:rsidP="00E64E6E">
      <w:pPr>
        <w:pStyle w:val="BodyText"/>
        <w:spacing w:after="80" w:line="276" w:lineRule="auto"/>
        <w:ind w:right="27"/>
        <w:jc w:val="both"/>
        <w:rPr>
          <w:rFonts w:ascii="Times New Roman" w:hAnsi="Times New Roman" w:cs="Times New Roman"/>
          <w:sz w:val="22"/>
          <w:szCs w:val="22"/>
        </w:rPr>
      </w:pPr>
    </w:p>
    <w:p w14:paraId="351E6F64" w14:textId="6BA4184E" w:rsidR="004E4A67" w:rsidRDefault="004E4A67" w:rsidP="00E64E6E">
      <w:pPr>
        <w:pStyle w:val="BodyText"/>
        <w:spacing w:after="80" w:line="276" w:lineRule="auto"/>
        <w:ind w:right="27"/>
        <w:jc w:val="both"/>
        <w:rPr>
          <w:rFonts w:ascii="Times New Roman" w:hAnsi="Times New Roman" w:cs="Times New Roman"/>
          <w:sz w:val="22"/>
          <w:szCs w:val="22"/>
        </w:rPr>
      </w:pPr>
    </w:p>
    <w:p w14:paraId="11456565" w14:textId="2E4F8D50" w:rsidR="004E4A67" w:rsidRDefault="004E4A67" w:rsidP="00E64E6E">
      <w:pPr>
        <w:pStyle w:val="BodyText"/>
        <w:spacing w:after="80" w:line="276" w:lineRule="auto"/>
        <w:ind w:right="27"/>
        <w:jc w:val="both"/>
        <w:rPr>
          <w:rFonts w:ascii="Times New Roman" w:hAnsi="Times New Roman" w:cs="Times New Roman"/>
          <w:sz w:val="22"/>
          <w:szCs w:val="22"/>
        </w:rPr>
      </w:pPr>
    </w:p>
    <w:p w14:paraId="3CED03B0" w14:textId="6BB357AB" w:rsidR="004E4A67" w:rsidRDefault="004E4A67" w:rsidP="00E64E6E">
      <w:pPr>
        <w:pStyle w:val="BodyText"/>
        <w:spacing w:after="80" w:line="276" w:lineRule="auto"/>
        <w:ind w:right="27"/>
        <w:jc w:val="both"/>
        <w:rPr>
          <w:rFonts w:ascii="Times New Roman" w:hAnsi="Times New Roman" w:cs="Times New Roman"/>
          <w:sz w:val="22"/>
          <w:szCs w:val="22"/>
        </w:rPr>
      </w:pPr>
    </w:p>
    <w:p w14:paraId="5A372811" w14:textId="77777777" w:rsidR="004E4A67" w:rsidRPr="005326F2" w:rsidRDefault="004E4A67" w:rsidP="00E64E6E">
      <w:pPr>
        <w:pStyle w:val="BodyText"/>
        <w:spacing w:after="80" w:line="276" w:lineRule="auto"/>
        <w:ind w:right="27"/>
        <w:jc w:val="both"/>
        <w:rPr>
          <w:rFonts w:ascii="Times New Roman" w:hAnsi="Times New Roman" w:cs="Times New Roman"/>
          <w:sz w:val="22"/>
          <w:szCs w:val="22"/>
        </w:rPr>
      </w:pPr>
    </w:p>
    <w:p w14:paraId="3CD1EBBB" w14:textId="50060E6D" w:rsidR="00BB2DF0" w:rsidRPr="00FF6CFF" w:rsidRDefault="002664FE" w:rsidP="000B60DC">
      <w:pPr>
        <w:pStyle w:val="Heading1"/>
        <w:numPr>
          <w:ilvl w:val="0"/>
          <w:numId w:val="22"/>
        </w:numPr>
        <w:bidi/>
        <w:spacing w:after="80" w:line="276" w:lineRule="auto"/>
        <w:ind w:left="426" w:hanging="426"/>
        <w:jc w:val="both"/>
        <w:rPr>
          <w:rFonts w:ascii="Times New Roman" w:hAnsi="Times New Roman"/>
          <w:sz w:val="22"/>
          <w:szCs w:val="22"/>
          <w:rtl/>
        </w:rPr>
      </w:pPr>
      <w:r>
        <w:rPr>
          <w:rFonts w:ascii="Times New Roman" w:hAnsi="Times New Roman" w:hint="cs"/>
          <w:sz w:val="22"/>
          <w:szCs w:val="22"/>
          <w:u w:val="single"/>
          <w:rtl/>
        </w:rPr>
        <w:lastRenderedPageBreak/>
        <w:t>تقديم استفسار أو شكوى</w:t>
      </w:r>
    </w:p>
    <w:p w14:paraId="50AC63D3" w14:textId="5C34E896" w:rsidR="00BB2DF0" w:rsidRPr="0048381B" w:rsidRDefault="00BB2DF0" w:rsidP="000B60DC">
      <w:pPr>
        <w:pStyle w:val="Heading1"/>
        <w:bidi/>
        <w:spacing w:after="80" w:line="276" w:lineRule="auto"/>
        <w:ind w:left="426" w:firstLine="0"/>
        <w:jc w:val="both"/>
        <w:rPr>
          <w:rFonts w:ascii="Times New Roman" w:hAnsi="Times New Roman"/>
          <w:b w:val="0"/>
          <w:bCs w:val="0"/>
          <w:sz w:val="22"/>
          <w:szCs w:val="22"/>
          <w:rtl/>
        </w:rPr>
      </w:pPr>
      <w:r>
        <w:rPr>
          <w:rFonts w:ascii="Times New Roman" w:hAnsi="Times New Roman" w:hint="cs"/>
          <w:b w:val="0"/>
          <w:bCs w:val="0"/>
          <w:sz w:val="22"/>
          <w:szCs w:val="22"/>
          <w:rtl/>
        </w:rPr>
        <w:t>إذا كان لديك استفسار أو تريد تقديم شكوى:</w:t>
      </w:r>
    </w:p>
    <w:p w14:paraId="405AD0C3" w14:textId="5543D270" w:rsidR="00BB2DF0" w:rsidRPr="0048381B" w:rsidRDefault="00BB2DF0" w:rsidP="000B60DC">
      <w:pPr>
        <w:pStyle w:val="Heading1"/>
        <w:numPr>
          <w:ilvl w:val="1"/>
          <w:numId w:val="49"/>
        </w:numPr>
        <w:bidi/>
        <w:spacing w:after="80" w:line="276" w:lineRule="auto"/>
        <w:ind w:left="993"/>
        <w:jc w:val="both"/>
        <w:rPr>
          <w:rFonts w:ascii="Times New Roman" w:hAnsi="Times New Roman"/>
          <w:sz w:val="22"/>
          <w:szCs w:val="22"/>
          <w:rtl/>
        </w:rPr>
      </w:pPr>
      <w:r>
        <w:rPr>
          <w:rFonts w:ascii="Times New Roman" w:hAnsi="Times New Roman" w:hint="cs"/>
          <w:b w:val="0"/>
          <w:bCs w:val="0"/>
          <w:sz w:val="22"/>
          <w:szCs w:val="22"/>
          <w:rtl/>
        </w:rPr>
        <w:t>يمكنك الاتصال بنا عن طريق:</w:t>
      </w:r>
    </w:p>
    <w:p w14:paraId="1146B8E6" w14:textId="3425A910" w:rsidR="00AE71FF" w:rsidRPr="00795153" w:rsidRDefault="002664FE" w:rsidP="00A648D3">
      <w:pPr>
        <w:pStyle w:val="ListParagraph"/>
        <w:numPr>
          <w:ilvl w:val="2"/>
          <w:numId w:val="49"/>
        </w:numPr>
        <w:bidi/>
        <w:spacing w:before="0" w:after="80" w:line="276" w:lineRule="auto"/>
        <w:ind w:left="1418" w:right="1225" w:hanging="425"/>
        <w:jc w:val="both"/>
        <w:rPr>
          <w:rFonts w:ascii="Times New Roman" w:hAnsi="Times New Roman"/>
          <w:rtl/>
        </w:rPr>
      </w:pPr>
      <w:r>
        <w:rPr>
          <w:rFonts w:ascii="Times New Roman" w:hAnsi="Times New Roman" w:hint="cs"/>
          <w:rtl/>
        </w:rPr>
        <w:t>أسهل طريقة للاتصال بنا هي الاتصال على:</w:t>
      </w:r>
    </w:p>
    <w:tbl>
      <w:tblPr>
        <w:bidiVisual/>
        <w:tblW w:w="0" w:type="auto"/>
        <w:tblInd w:w="14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01"/>
        <w:gridCol w:w="1802"/>
      </w:tblGrid>
      <w:tr w:rsidR="00AE71FF" w:rsidRPr="005326F2" w14:paraId="4E37BDAD" w14:textId="77777777" w:rsidTr="00795153">
        <w:trPr>
          <w:trHeight w:val="375"/>
        </w:trPr>
        <w:tc>
          <w:tcPr>
            <w:tcW w:w="1801" w:type="dxa"/>
            <w:vAlign w:val="center"/>
          </w:tcPr>
          <w:p w14:paraId="61300FB1" w14:textId="77777777" w:rsidR="00AE71FF" w:rsidRPr="005326F2" w:rsidRDefault="002664FE" w:rsidP="000B60DC">
            <w:pPr>
              <w:pStyle w:val="TableParagraph"/>
              <w:bidi/>
              <w:spacing w:before="0" w:after="80" w:line="276" w:lineRule="auto"/>
              <w:jc w:val="both"/>
              <w:rPr>
                <w:rFonts w:ascii="Times New Roman" w:hAnsi="Times New Roman"/>
                <w:b/>
                <w:rtl/>
              </w:rPr>
            </w:pPr>
            <w:r>
              <w:rPr>
                <w:rFonts w:ascii="Times New Roman" w:hAnsi="Times New Roman" w:hint="cs"/>
                <w:b/>
                <w:rtl/>
              </w:rPr>
              <w:t>الدولة</w:t>
            </w:r>
          </w:p>
        </w:tc>
        <w:tc>
          <w:tcPr>
            <w:tcW w:w="1802" w:type="dxa"/>
            <w:vAlign w:val="center"/>
          </w:tcPr>
          <w:p w14:paraId="0BD6E5BA" w14:textId="77777777" w:rsidR="00AE71FF" w:rsidRPr="005326F2" w:rsidRDefault="002664FE" w:rsidP="000B60DC">
            <w:pPr>
              <w:pStyle w:val="TableParagraph"/>
              <w:bidi/>
              <w:spacing w:before="0" w:after="80" w:line="276" w:lineRule="auto"/>
              <w:ind w:left="29" w:right="12"/>
              <w:jc w:val="both"/>
              <w:rPr>
                <w:rFonts w:ascii="Times New Roman" w:hAnsi="Times New Roman"/>
                <w:b/>
                <w:rtl/>
              </w:rPr>
            </w:pPr>
            <w:r>
              <w:rPr>
                <w:rFonts w:ascii="Times New Roman" w:hAnsi="Times New Roman" w:hint="cs"/>
                <w:b/>
                <w:rtl/>
              </w:rPr>
              <w:t>الرقم المجاني:</w:t>
            </w:r>
          </w:p>
        </w:tc>
      </w:tr>
      <w:tr w:rsidR="00C4197C" w:rsidRPr="005326F2" w14:paraId="7BFACE99" w14:textId="77777777" w:rsidTr="00795153">
        <w:trPr>
          <w:trHeight w:val="322"/>
        </w:trPr>
        <w:tc>
          <w:tcPr>
            <w:tcW w:w="1801" w:type="dxa"/>
            <w:vAlign w:val="center"/>
          </w:tcPr>
          <w:p w14:paraId="4B747D06" w14:textId="3DFF5C78" w:rsidR="00C4197C" w:rsidRPr="005326F2" w:rsidRDefault="00B24383" w:rsidP="000B60DC">
            <w:pPr>
              <w:pStyle w:val="TableParagraph"/>
              <w:bidi/>
              <w:spacing w:before="0" w:after="80" w:line="276" w:lineRule="auto"/>
              <w:jc w:val="both"/>
              <w:rPr>
                <w:rFonts w:ascii="Times New Roman" w:hAnsi="Times New Roman"/>
                <w:rtl/>
              </w:rPr>
            </w:pPr>
            <w:r>
              <w:rPr>
                <w:rFonts w:ascii="Times New Roman" w:hAnsi="Times New Roman" w:hint="cs"/>
                <w:rtl/>
              </w:rPr>
              <w:t>المملكة العربية السعودية</w:t>
            </w:r>
          </w:p>
        </w:tc>
        <w:tc>
          <w:tcPr>
            <w:tcW w:w="1802" w:type="dxa"/>
            <w:vAlign w:val="center"/>
          </w:tcPr>
          <w:p w14:paraId="4EED2D97" w14:textId="0D9E1DB6" w:rsidR="00C4197C" w:rsidRPr="005326F2" w:rsidRDefault="009372ED" w:rsidP="000B60DC">
            <w:pPr>
              <w:pStyle w:val="TableParagraph"/>
              <w:bidi/>
              <w:spacing w:before="0" w:after="80" w:line="276" w:lineRule="auto"/>
              <w:ind w:left="30" w:right="12"/>
              <w:jc w:val="both"/>
              <w:rPr>
                <w:rFonts w:ascii="Times New Roman" w:hAnsi="Times New Roman"/>
                <w:rtl/>
              </w:rPr>
            </w:pPr>
            <w:r>
              <w:rPr>
                <w:rFonts w:ascii="Times New Roman" w:hAnsi="Times New Roman" w:hint="cs"/>
                <w:rtl/>
              </w:rPr>
              <w:t>8002474357</w:t>
            </w:r>
          </w:p>
        </w:tc>
      </w:tr>
    </w:tbl>
    <w:p w14:paraId="40BF2B68" w14:textId="77777777" w:rsidR="00AE71FF" w:rsidRPr="005326F2" w:rsidRDefault="00AE71FF" w:rsidP="000B60DC">
      <w:pPr>
        <w:pStyle w:val="BodyText"/>
        <w:spacing w:after="80" w:line="276" w:lineRule="auto"/>
        <w:jc w:val="both"/>
        <w:rPr>
          <w:rFonts w:ascii="Times New Roman" w:hAnsi="Times New Roman" w:cs="Times New Roman"/>
          <w:sz w:val="22"/>
          <w:szCs w:val="22"/>
        </w:rPr>
      </w:pPr>
    </w:p>
    <w:p w14:paraId="40855F33" w14:textId="11D0BC84" w:rsidR="003E7DA1" w:rsidRPr="005326F2" w:rsidRDefault="002664FE" w:rsidP="00795153">
      <w:pPr>
        <w:pStyle w:val="ListParagraph"/>
        <w:numPr>
          <w:ilvl w:val="2"/>
          <w:numId w:val="49"/>
        </w:numPr>
        <w:bidi/>
        <w:spacing w:before="0" w:after="80" w:line="276" w:lineRule="auto"/>
        <w:ind w:left="1418" w:hanging="425"/>
        <w:jc w:val="both"/>
        <w:rPr>
          <w:rFonts w:ascii="Times New Roman" w:hAnsi="Times New Roman"/>
          <w:rtl/>
        </w:rPr>
      </w:pPr>
      <w:r>
        <w:rPr>
          <w:rFonts w:hint="cs"/>
          <w:rtl/>
        </w:rPr>
        <w:t>أو يمكنك مراسلتنا عبر</w:t>
      </w:r>
      <w:hyperlink r:id="rId13">
        <w:r>
          <w:rPr>
            <w:rFonts w:ascii="Times New Roman" w:hAnsi="Times New Roman" w:hint="cs"/>
            <w:color w:val="0000FF"/>
            <w:u w:val="single" w:color="0000FF"/>
            <w:rtl/>
          </w:rPr>
          <w:t xml:space="preserve"> </w:t>
        </w:r>
        <w:r>
          <w:rPr>
            <w:rFonts w:ascii="Times New Roman" w:hAnsi="Times New Roman"/>
            <w:color w:val="0000FF"/>
            <w:u w:val="single" w:color="0000FF"/>
          </w:rPr>
          <w:t>www.samsung.com/support</w:t>
        </w:r>
      </w:hyperlink>
      <w:r>
        <w:rPr>
          <w:rFonts w:ascii="Times New Roman" w:hAnsi="Times New Roman"/>
          <w:color w:val="0000FF"/>
          <w:u w:val="single" w:color="0000FF"/>
        </w:rPr>
        <w:t>.</w:t>
      </w:r>
    </w:p>
    <w:p w14:paraId="4678F837" w14:textId="5D99FE99" w:rsidR="00757908" w:rsidRPr="004E4A67" w:rsidRDefault="00257072" w:rsidP="004E4A67">
      <w:pPr>
        <w:pStyle w:val="ListParagraph"/>
        <w:numPr>
          <w:ilvl w:val="1"/>
          <w:numId w:val="49"/>
        </w:numPr>
        <w:bidi/>
        <w:spacing w:before="0" w:after="80" w:line="276" w:lineRule="auto"/>
        <w:ind w:left="993"/>
        <w:jc w:val="both"/>
        <w:rPr>
          <w:rFonts w:ascii="Times New Roman" w:hAnsi="Times New Roman"/>
        </w:rPr>
      </w:pPr>
      <w:r>
        <w:rPr>
          <w:rFonts w:ascii="Times New Roman" w:hAnsi="Times New Roman" w:hint="cs"/>
          <w:rtl/>
        </w:rPr>
        <w:t>سنبذل قصارى جهدنا لضمان التعامل مع استفسارك على الفور. سيساعدنا تقديم اسمك ورقم الهوية الدولية للأجهزة المتنقلة في التعامل مع تعليقاتك بشكل أكثر كفاءة.</w:t>
      </w:r>
    </w:p>
    <w:p w14:paraId="46A437D0" w14:textId="385AA4D2" w:rsidR="002C4593" w:rsidRPr="0048381B" w:rsidRDefault="00E378CF" w:rsidP="000B60DC">
      <w:pPr>
        <w:pStyle w:val="Heading1"/>
        <w:numPr>
          <w:ilvl w:val="0"/>
          <w:numId w:val="22"/>
        </w:numPr>
        <w:bidi/>
        <w:spacing w:after="80" w:line="276" w:lineRule="auto"/>
        <w:ind w:left="426" w:hanging="426"/>
        <w:jc w:val="both"/>
        <w:rPr>
          <w:rFonts w:ascii="Times New Roman" w:hAnsi="Times New Roman"/>
          <w:sz w:val="22"/>
          <w:szCs w:val="22"/>
          <w:u w:val="single"/>
          <w:rtl/>
        </w:rPr>
      </w:pPr>
      <w:r>
        <w:rPr>
          <w:rFonts w:ascii="Times New Roman" w:hAnsi="Times New Roman" w:hint="cs"/>
          <w:sz w:val="22"/>
          <w:szCs w:val="22"/>
          <w:u w:val="single"/>
          <w:rtl/>
        </w:rPr>
        <w:t>عملية استيفاء الخدمات</w:t>
      </w:r>
    </w:p>
    <w:p w14:paraId="29DEA855" w14:textId="7F5462DA" w:rsidR="00E378CF" w:rsidRPr="005326F2" w:rsidRDefault="00F34A6F" w:rsidP="000B60DC">
      <w:pPr>
        <w:pStyle w:val="ListParagraph"/>
        <w:numPr>
          <w:ilvl w:val="1"/>
          <w:numId w:val="5"/>
        </w:numPr>
        <w:bidi/>
        <w:spacing w:before="0" w:after="80" w:line="276" w:lineRule="auto"/>
        <w:ind w:left="993" w:right="117" w:hanging="567"/>
        <w:jc w:val="both"/>
        <w:rPr>
          <w:rFonts w:ascii="Times New Roman" w:hAnsi="Times New Roman"/>
          <w:rtl/>
        </w:rPr>
      </w:pPr>
      <w:r>
        <w:rPr>
          <w:rFonts w:ascii="Times New Roman" w:hAnsi="Times New Roman" w:hint="cs"/>
          <w:rtl/>
        </w:rPr>
        <w:t>نحن نقدم الخدمات من خلال خدمة دعم الاستلام/ التسليم ("</w:t>
      </w:r>
      <w:r>
        <w:rPr>
          <w:rFonts w:ascii="Times New Roman" w:hAnsi="Times New Roman"/>
        </w:rPr>
        <w:t>PUDO</w:t>
      </w:r>
      <w:r>
        <w:rPr>
          <w:rFonts w:ascii="Times New Roman" w:hAnsi="Times New Roman" w:hint="cs"/>
          <w:rtl/>
        </w:rPr>
        <w:t>") للجهاز المشمول بالتغطية، للمواقع الصالحة للخدمة داخل الإقليم. لطلب المزايا الأخرى لهذه الخطة، يمكنك زيارة أقرب مركز خدمة معتمد من سامسونج على النحو الموضح في بوابة المستهلك على الإنترنت بمجرد تقديم الموافقة. يتوجب عليك الانتظار حتى نؤكد كتابيًا عبر البريد الإلكتروني أو عبر مكالمة صوتية على رقمك المسجل أو تقديم تحديث عن حالة الخطوات التالية التي سيتم اتخاذها. سيتم تنفيذ الخدمة المطلوبة في مركز (مراكز) الخدمة المعتمد لدينا بعد التحقق من الأهلية للخطة وسريانها. بمجرد اكتمال الخدمة المطلوبة، سيتم إخطارك على الفور عبر بوابة المستهلك على الإنترنت. سيتم تسليم الجهاز الذي يتم إصلاحه إلى عنوان الاستلام المبدئي بعد الانتهاء من الإصلاح إذا تم الاستفادة من خدمة دعم الاستلام/ التسليم. في حالة عدم الاستفادة من خدمة دعم الاستلام/ التسليم، سيُطلب منك استلام جهازك المشمول بالتغطية الذي تم إصلاحه من مركز الخدمة المعتمد من سامسونج ذي الصلة.</w:t>
      </w:r>
    </w:p>
    <w:p w14:paraId="56EB6909" w14:textId="31ACC0EC" w:rsidR="00E378CF" w:rsidRPr="005326F2" w:rsidRDefault="00F34A6F" w:rsidP="00E64E6E">
      <w:pPr>
        <w:pStyle w:val="ListParagraph"/>
        <w:numPr>
          <w:ilvl w:val="1"/>
          <w:numId w:val="5"/>
        </w:numPr>
        <w:tabs>
          <w:tab w:val="left" w:pos="1332"/>
        </w:tabs>
        <w:bidi/>
        <w:spacing w:before="0" w:after="80" w:line="276" w:lineRule="auto"/>
        <w:ind w:left="993" w:right="27" w:hanging="567"/>
        <w:jc w:val="both"/>
        <w:rPr>
          <w:rFonts w:ascii="Times New Roman" w:hAnsi="Times New Roman"/>
          <w:rtl/>
        </w:rPr>
      </w:pPr>
      <w:r>
        <w:rPr>
          <w:rFonts w:ascii="Times New Roman" w:hAnsi="Times New Roman" w:hint="cs"/>
          <w:rtl/>
        </w:rPr>
        <w:t>نحتفظ بالحق في تغيير الطريقة التي قد يقدم بها مركز الخدمة المعتمد لدينا خدمة الإصلاح لك، وأهلية جهازك المشمول بالتغطية لتلقي طريقة معينة من الخدمة بموجب هذه الخطة. قد تخضع خيارات الخدمة وتوافر قطع الغيار وأوقات الرد للاختلاف وفقًا للمدينة التي تعيش فيها.</w:t>
      </w:r>
    </w:p>
    <w:p w14:paraId="41B54652" w14:textId="77777777" w:rsidR="002C4593" w:rsidRPr="005326F2" w:rsidRDefault="002C4593" w:rsidP="000B60DC">
      <w:pPr>
        <w:tabs>
          <w:tab w:val="left" w:pos="1332"/>
        </w:tabs>
        <w:spacing w:after="80" w:line="276" w:lineRule="auto"/>
        <w:ind w:right="116"/>
        <w:jc w:val="both"/>
        <w:rPr>
          <w:rFonts w:ascii="Times New Roman" w:hAnsi="Times New Roman" w:cs="Times New Roman"/>
        </w:rPr>
      </w:pPr>
    </w:p>
    <w:p w14:paraId="6F1A2557" w14:textId="5E08516E" w:rsidR="00AE71FF" w:rsidRPr="005326F2" w:rsidRDefault="002664FE" w:rsidP="000B60DC">
      <w:pPr>
        <w:pStyle w:val="Heading1"/>
        <w:numPr>
          <w:ilvl w:val="0"/>
          <w:numId w:val="22"/>
        </w:numPr>
        <w:bidi/>
        <w:spacing w:after="80" w:line="276" w:lineRule="auto"/>
        <w:ind w:left="426" w:hanging="426"/>
        <w:jc w:val="both"/>
        <w:rPr>
          <w:rFonts w:ascii="Times New Roman" w:hAnsi="Times New Roman"/>
          <w:sz w:val="22"/>
          <w:szCs w:val="22"/>
          <w:rtl/>
        </w:rPr>
      </w:pPr>
      <w:r>
        <w:rPr>
          <w:rFonts w:ascii="Times New Roman" w:hAnsi="Times New Roman" w:hint="cs"/>
          <w:sz w:val="22"/>
          <w:szCs w:val="22"/>
          <w:u w:val="single"/>
          <w:rtl/>
        </w:rPr>
        <w:t>حدود المسؤولية</w:t>
      </w:r>
    </w:p>
    <w:p w14:paraId="375DC3A2" w14:textId="3B549D0A" w:rsidR="00AE71FF" w:rsidRPr="005326F2" w:rsidRDefault="00A2149B" w:rsidP="000B60DC">
      <w:pPr>
        <w:pStyle w:val="CommentText"/>
        <w:bidi/>
        <w:spacing w:after="80" w:line="276" w:lineRule="auto"/>
        <w:ind w:left="426"/>
        <w:jc w:val="both"/>
        <w:rPr>
          <w:rFonts w:ascii="Times New Roman" w:hAnsi="Times New Roman"/>
          <w:sz w:val="22"/>
          <w:szCs w:val="22"/>
          <w:rtl/>
        </w:rPr>
      </w:pPr>
      <w:r>
        <w:rPr>
          <w:rFonts w:ascii="Times New Roman" w:hAnsi="Times New Roman" w:hint="cs"/>
          <w:sz w:val="22"/>
          <w:szCs w:val="22"/>
          <w:rtl/>
        </w:rPr>
        <w:t>تقتصر مسؤوليتنا بموجب هذه الخطة على استيفاء مطالبات الخدمة المعتمدة من جانبنا. نحن لا نتحمل أي مسؤولية عن أي فقدان للبرامج أو البيانات أو المعلومات الأخرى المخزنة على جهازك أو أي وسيلة. كما أننا لن نتحمل بأي حال من الأحوال المسؤولية تجاهك أو تجاه أي طرف ثالث عن أي أضرار ناتجة عن أو ترتبط ارتباطًا مباشرًا أو غير مباشر بخطة سامسونج كير بلس، بما في ذلك، على سبيل المثال لا الحصر، أي أضرار قد تتعرضون لها في حال كانت البيانات الموجودة على جهازكم سهلة الوصول إليها أو لا يمكن استرجاعها بطريقة أخرى. يقتصر التزامنا بخصوص هذه الخطة وفيما يتعلق بجهازك المشمول بالتغطية وفي إطار الاستثناءات الموضحة في المادة 3 على التكلفة التراكمية التي تكبدناها في الخدمة ولا تتجاوز إما: (1) آخر مطالبتين خلال الاثني عشر شهرًا السابقة أو (2) آخر 3 مطالبات خلال الـ 24 شهرًا السابقة مباشرة لتاريخ ظهور الالتزام.</w:t>
      </w:r>
    </w:p>
    <w:p w14:paraId="2326FAB1" w14:textId="77777777" w:rsidR="00AE71FF" w:rsidRPr="005326F2" w:rsidRDefault="00AE71FF" w:rsidP="000B60DC">
      <w:pPr>
        <w:pStyle w:val="BodyText"/>
        <w:spacing w:after="80" w:line="276" w:lineRule="auto"/>
        <w:jc w:val="both"/>
        <w:rPr>
          <w:rFonts w:ascii="Times New Roman" w:hAnsi="Times New Roman" w:cs="Times New Roman"/>
          <w:sz w:val="22"/>
          <w:szCs w:val="22"/>
        </w:rPr>
      </w:pPr>
    </w:p>
    <w:p w14:paraId="5A8FF43B" w14:textId="4329911D" w:rsidR="00FF6CFF" w:rsidRPr="005326F2" w:rsidRDefault="002664FE" w:rsidP="00E64E6E">
      <w:pPr>
        <w:pStyle w:val="Heading1"/>
        <w:numPr>
          <w:ilvl w:val="0"/>
          <w:numId w:val="22"/>
        </w:numPr>
        <w:bidi/>
        <w:spacing w:after="80" w:line="276" w:lineRule="auto"/>
        <w:ind w:left="426" w:right="27" w:hanging="426"/>
        <w:jc w:val="both"/>
        <w:rPr>
          <w:rFonts w:ascii="Times New Roman" w:hAnsi="Times New Roman"/>
          <w:sz w:val="22"/>
          <w:szCs w:val="22"/>
          <w:rtl/>
        </w:rPr>
      </w:pPr>
      <w:r>
        <w:rPr>
          <w:rFonts w:ascii="Times New Roman" w:hAnsi="Times New Roman" w:hint="cs"/>
          <w:sz w:val="22"/>
          <w:szCs w:val="22"/>
          <w:u w:val="single"/>
          <w:rtl/>
        </w:rPr>
        <w:t>الخصوصية والبيانات الشخصية</w:t>
      </w:r>
    </w:p>
    <w:p w14:paraId="0EE4DE4C" w14:textId="642AA8B0" w:rsidR="00FF6CFF" w:rsidRPr="00FF6CFF" w:rsidRDefault="002664FE" w:rsidP="00E64E6E">
      <w:pPr>
        <w:pStyle w:val="Heading1"/>
        <w:numPr>
          <w:ilvl w:val="1"/>
          <w:numId w:val="62"/>
        </w:numPr>
        <w:bidi/>
        <w:spacing w:after="80" w:line="276" w:lineRule="auto"/>
        <w:ind w:left="993" w:right="27"/>
        <w:jc w:val="both"/>
        <w:rPr>
          <w:rFonts w:ascii="Times New Roman" w:hAnsi="Times New Roman"/>
          <w:b w:val="0"/>
          <w:bCs w:val="0"/>
          <w:sz w:val="22"/>
          <w:szCs w:val="22"/>
          <w:rtl/>
        </w:rPr>
      </w:pPr>
      <w:r>
        <w:rPr>
          <w:rFonts w:ascii="Times New Roman" w:hAnsi="Times New Roman" w:hint="cs"/>
          <w:b w:val="0"/>
          <w:bCs w:val="0"/>
          <w:sz w:val="22"/>
          <w:szCs w:val="22"/>
          <w:rtl/>
        </w:rPr>
        <w:t>نحن نتعامل مع بياناتك الشخصية بعناية.</w:t>
      </w:r>
    </w:p>
    <w:p w14:paraId="599159AD" w14:textId="61369B49" w:rsidR="00FF6CFF" w:rsidRPr="00FF6CFF" w:rsidRDefault="002664FE" w:rsidP="00E64E6E">
      <w:pPr>
        <w:pStyle w:val="Heading1"/>
        <w:numPr>
          <w:ilvl w:val="1"/>
          <w:numId w:val="62"/>
        </w:numPr>
        <w:bidi/>
        <w:spacing w:after="80" w:line="276" w:lineRule="auto"/>
        <w:ind w:left="993" w:right="27"/>
        <w:jc w:val="both"/>
        <w:rPr>
          <w:rFonts w:ascii="Times New Roman" w:hAnsi="Times New Roman"/>
          <w:b w:val="0"/>
          <w:bCs w:val="0"/>
          <w:sz w:val="22"/>
          <w:szCs w:val="22"/>
          <w:rtl/>
        </w:rPr>
      </w:pPr>
      <w:r>
        <w:rPr>
          <w:rFonts w:ascii="Times New Roman" w:hAnsi="Times New Roman" w:hint="cs"/>
          <w:b w:val="0"/>
          <w:bCs w:val="0"/>
          <w:sz w:val="22"/>
          <w:szCs w:val="22"/>
          <w:rtl/>
        </w:rPr>
        <w:t>إضافةً إلى ذلك، قد نستخدم بياناتك الشخصية لمنع الاحتيال ومكافحته والامتثال للالتزامات القانونية. وقد نتبادل بياناتك الشخصية مع هيئات إدارة الصناعة والجهات التنظيمية ووكالات منع الاحتيال وقواعد بيانات المطالبات لأغراض الاكتتاب ومنع الاحتيال. يجوز لنا تقديم بياناتك الشخصية إلى الآخرين عندما يقتضي ذلك القانون أو يسمح به.</w:t>
      </w:r>
    </w:p>
    <w:p w14:paraId="0F84A5F8" w14:textId="3B25AA72" w:rsidR="00FF6CFF" w:rsidRPr="00FF6CFF" w:rsidRDefault="002664FE" w:rsidP="00E64E6E">
      <w:pPr>
        <w:pStyle w:val="Heading1"/>
        <w:numPr>
          <w:ilvl w:val="1"/>
          <w:numId w:val="62"/>
        </w:numPr>
        <w:bidi/>
        <w:spacing w:after="80" w:line="276" w:lineRule="auto"/>
        <w:ind w:left="993" w:right="27"/>
        <w:jc w:val="both"/>
        <w:rPr>
          <w:rFonts w:ascii="Times New Roman" w:hAnsi="Times New Roman"/>
          <w:b w:val="0"/>
          <w:bCs w:val="0"/>
          <w:sz w:val="22"/>
          <w:szCs w:val="22"/>
          <w:rtl/>
        </w:rPr>
      </w:pPr>
      <w:r>
        <w:rPr>
          <w:rFonts w:ascii="Times New Roman" w:hAnsi="Times New Roman" w:hint="cs"/>
          <w:b w:val="0"/>
          <w:bCs w:val="0"/>
          <w:sz w:val="22"/>
          <w:szCs w:val="22"/>
          <w:rtl/>
        </w:rPr>
        <w:t>لديك الحق في المطالبة بتعديل البيانات الشخصية التي نحتفظ بها عنك أو طلب نسخة منها. وإذا كنت ترغب في هذه الحقوق، فيرجى الاتصال بنا مباشرة عبر التفاصيل الواردة في تأكيد الخطة الخاصة بك.</w:t>
      </w:r>
    </w:p>
    <w:p w14:paraId="71EEA138" w14:textId="4EA2D126" w:rsidR="00FF6CFF" w:rsidRPr="00FF6CFF" w:rsidRDefault="002664FE" w:rsidP="00E64E6E">
      <w:pPr>
        <w:pStyle w:val="Heading1"/>
        <w:numPr>
          <w:ilvl w:val="1"/>
          <w:numId w:val="62"/>
        </w:numPr>
        <w:bidi/>
        <w:spacing w:after="80" w:line="276" w:lineRule="auto"/>
        <w:ind w:left="993" w:right="27"/>
        <w:jc w:val="both"/>
        <w:rPr>
          <w:rFonts w:ascii="Times New Roman" w:hAnsi="Times New Roman"/>
          <w:b w:val="0"/>
          <w:bCs w:val="0"/>
          <w:sz w:val="22"/>
          <w:szCs w:val="22"/>
          <w:rtl/>
        </w:rPr>
      </w:pPr>
      <w:r>
        <w:rPr>
          <w:rFonts w:ascii="Times New Roman" w:hAnsi="Times New Roman" w:hint="cs"/>
          <w:b w:val="0"/>
          <w:bCs w:val="0"/>
          <w:sz w:val="22"/>
          <w:szCs w:val="22"/>
          <w:rtl/>
        </w:rPr>
        <w:t>نتعهد نحن والشركات التابعة لنا ونقر بأن نلتزم بجميع الالتزامات بموجب قوانين حماية البيانات المحلية ذات الصلة في كل دولة، حيثما تتوافر من عقود الخدمة، بما في ذلك على سبيل المثال لا الحصر، جميع هذه الالتزامات القانونية المتعلقة بحماية البيانات الشخصية.</w:t>
      </w:r>
    </w:p>
    <w:p w14:paraId="00C19FED" w14:textId="3BF88CDD" w:rsidR="00FF6CFF" w:rsidRPr="00FF6CFF" w:rsidRDefault="002664FE" w:rsidP="00E64E6E">
      <w:pPr>
        <w:pStyle w:val="Heading1"/>
        <w:numPr>
          <w:ilvl w:val="1"/>
          <w:numId w:val="62"/>
        </w:numPr>
        <w:bidi/>
        <w:spacing w:after="80" w:line="276" w:lineRule="auto"/>
        <w:ind w:left="993" w:right="27"/>
        <w:jc w:val="both"/>
        <w:rPr>
          <w:rFonts w:ascii="Times New Roman" w:hAnsi="Times New Roman"/>
          <w:b w:val="0"/>
          <w:bCs w:val="0"/>
          <w:sz w:val="22"/>
          <w:szCs w:val="22"/>
          <w:rtl/>
        </w:rPr>
      </w:pPr>
      <w:r>
        <w:rPr>
          <w:rFonts w:ascii="Times New Roman" w:hAnsi="Times New Roman" w:hint="cs"/>
          <w:b w:val="0"/>
          <w:bCs w:val="0"/>
          <w:sz w:val="22"/>
          <w:szCs w:val="22"/>
          <w:rtl/>
        </w:rPr>
        <w:t>نقر للطرف الآخر أننا سنحرص على تلقي جميع البيانات الشخصية المتعلقة بك التي تجمع وتستخدم وتخزن أثناء معاملة المبيعات وإدارة المطالبات بطريقة عادلة وقانونية، وأنها سيتم تقديم أي إخطار مطلوب أو تلقيه في هذا الشأن، وسنحتفظ في جميع الأوقات بتسجيل وفًقا لتشريعات حماية البيانات المحلية (إن وجدت) المعمول بها فيما يخص تطبيق الالتزامات بموجب هذه الخطة. علاوة على ذلك، سنضمن، حيثما يقتضي القانون المحلي، الحصول على جميع الموافقات اللازمة منك لمعالجة بياناتك الشخصية فيما يتعلق بالخطة.</w:t>
      </w:r>
    </w:p>
    <w:p w14:paraId="4C1F7CA0" w14:textId="481FA31E" w:rsidR="00AE71FF" w:rsidRPr="00FF6CFF" w:rsidRDefault="002664FE" w:rsidP="00E64E6E">
      <w:pPr>
        <w:pStyle w:val="Heading1"/>
        <w:numPr>
          <w:ilvl w:val="1"/>
          <w:numId w:val="62"/>
        </w:numPr>
        <w:bidi/>
        <w:spacing w:after="80" w:line="276" w:lineRule="auto"/>
        <w:ind w:left="993" w:right="27"/>
        <w:jc w:val="both"/>
        <w:rPr>
          <w:rFonts w:ascii="Times New Roman" w:hAnsi="Times New Roman"/>
          <w:b w:val="0"/>
          <w:bCs w:val="0"/>
          <w:sz w:val="22"/>
          <w:szCs w:val="22"/>
          <w:rtl/>
        </w:rPr>
      </w:pPr>
      <w:r>
        <w:rPr>
          <w:rFonts w:ascii="Times New Roman" w:hAnsi="Times New Roman" w:hint="cs"/>
          <w:b w:val="0"/>
          <w:bCs w:val="0"/>
          <w:sz w:val="22"/>
          <w:szCs w:val="22"/>
          <w:rtl/>
        </w:rPr>
        <w:lastRenderedPageBreak/>
        <w:t>نقر، إن تتطلب الأمر بموجب هذه الخطة، بجمع البيانات الشخصية واستخدمها ونتعهد بالآتي:</w:t>
      </w:r>
    </w:p>
    <w:p w14:paraId="6EFCF265" w14:textId="53FBBE1E" w:rsidR="00AE71FF" w:rsidRPr="005326F2" w:rsidRDefault="00DE38FD" w:rsidP="00E64E6E">
      <w:pPr>
        <w:pStyle w:val="ListParagraph"/>
        <w:numPr>
          <w:ilvl w:val="0"/>
          <w:numId w:val="1"/>
        </w:numPr>
        <w:bidi/>
        <w:spacing w:before="0" w:after="80" w:line="276" w:lineRule="auto"/>
        <w:ind w:left="1418" w:right="27" w:hanging="425"/>
        <w:jc w:val="both"/>
        <w:rPr>
          <w:rFonts w:ascii="Times New Roman" w:hAnsi="Times New Roman"/>
          <w:rtl/>
        </w:rPr>
      </w:pPr>
      <w:r>
        <w:rPr>
          <w:rFonts w:ascii="Times New Roman" w:hAnsi="Times New Roman" w:hint="cs"/>
          <w:rtl/>
        </w:rPr>
        <w:t>لن تستخدم أي بيانات شخصية متعلقة بك إلا لغرض توفير الخطة وإدارة المطالبات والخدمات ذات الصلة، وسوف نمتثل للالتزامات المتعلقة بحماية البيانات الشخصية المطلوبة. يتم تضمين أي متطلبات إضافية لحماية بيانات معمول بها بموجب قوانين دولة معينة في هذه الشروط والأحكام.</w:t>
      </w:r>
    </w:p>
    <w:p w14:paraId="78EBF896" w14:textId="2CCD07F0" w:rsidR="00AE71FF" w:rsidRPr="005326F2" w:rsidRDefault="002664FE" w:rsidP="00E64E6E">
      <w:pPr>
        <w:pStyle w:val="ListParagraph"/>
        <w:numPr>
          <w:ilvl w:val="0"/>
          <w:numId w:val="1"/>
        </w:numPr>
        <w:bidi/>
        <w:spacing w:before="0" w:after="80" w:line="276" w:lineRule="auto"/>
        <w:ind w:left="1418" w:right="27" w:hanging="425"/>
        <w:jc w:val="both"/>
        <w:rPr>
          <w:rFonts w:ascii="Times New Roman" w:hAnsi="Times New Roman"/>
          <w:rtl/>
        </w:rPr>
      </w:pPr>
      <w:r>
        <w:rPr>
          <w:rFonts w:ascii="Times New Roman" w:hAnsi="Times New Roman" w:hint="cs"/>
          <w:rtl/>
        </w:rPr>
        <w:t>الامتثال لجميع الالتزامات بموجب القوانين المعمول بها وخاصةً قوانين حماية البيانات.</w:t>
      </w:r>
    </w:p>
    <w:p w14:paraId="3C72D11A" w14:textId="5281E178" w:rsidR="00116826" w:rsidRPr="004E4A67" w:rsidRDefault="002664FE" w:rsidP="004E4A67">
      <w:pPr>
        <w:pStyle w:val="ListParagraph"/>
        <w:numPr>
          <w:ilvl w:val="0"/>
          <w:numId w:val="1"/>
        </w:numPr>
        <w:bidi/>
        <w:spacing w:before="0" w:after="80" w:line="276" w:lineRule="auto"/>
        <w:ind w:left="1418" w:right="27" w:hanging="425"/>
        <w:jc w:val="both"/>
        <w:rPr>
          <w:rFonts w:ascii="Times New Roman" w:hAnsi="Times New Roman"/>
        </w:rPr>
      </w:pPr>
      <w:r>
        <w:rPr>
          <w:rFonts w:ascii="Times New Roman" w:hAnsi="Times New Roman" w:hint="cs"/>
          <w:rtl/>
        </w:rPr>
        <w:t>لا يجوز الكشف عن البيانات الشخصية لأي طرف ثالث بخلاف موظفينا أو ممثلينا الذين يحتاجون الوصول إلى البيانات الشخصية من أجل أداء واجباتهم بموجب هذه الخطة.</w:t>
      </w:r>
    </w:p>
    <w:p w14:paraId="13064035" w14:textId="77777777" w:rsidR="00116826" w:rsidRDefault="00116826" w:rsidP="00116826">
      <w:pPr>
        <w:bidi/>
        <w:spacing w:after="80" w:line="276" w:lineRule="auto"/>
        <w:ind w:right="27"/>
        <w:jc w:val="both"/>
        <w:rPr>
          <w:rFonts w:ascii="Times New Roman" w:hAnsi="Times New Roman"/>
        </w:rPr>
      </w:pPr>
    </w:p>
    <w:p w14:paraId="1BF6A3FA" w14:textId="77777777" w:rsidR="00F92543" w:rsidRPr="00F92543" w:rsidRDefault="00F92543" w:rsidP="00F92543">
      <w:pPr>
        <w:bidi/>
        <w:spacing w:after="80" w:line="276" w:lineRule="auto"/>
        <w:ind w:right="27"/>
        <w:jc w:val="both"/>
        <w:rPr>
          <w:rFonts w:ascii="Times New Roman" w:hAnsi="Times New Roman"/>
          <w:rtl/>
        </w:rPr>
      </w:pPr>
    </w:p>
    <w:p w14:paraId="710D8DA3" w14:textId="7FD68125" w:rsidR="00AE71FF" w:rsidRPr="00F92543" w:rsidRDefault="002664FE" w:rsidP="00F92543">
      <w:pPr>
        <w:pStyle w:val="ListParagraph"/>
        <w:numPr>
          <w:ilvl w:val="0"/>
          <w:numId w:val="1"/>
        </w:numPr>
        <w:bidi/>
        <w:spacing w:before="0" w:after="80" w:line="276" w:lineRule="auto"/>
        <w:ind w:left="1418" w:right="27" w:hanging="425"/>
        <w:jc w:val="both"/>
        <w:rPr>
          <w:rFonts w:ascii="Times New Roman" w:hAnsi="Times New Roman"/>
          <w:rtl/>
        </w:rPr>
      </w:pPr>
      <w:r w:rsidRPr="00F92543">
        <w:rPr>
          <w:rFonts w:ascii="Times New Roman" w:hAnsi="Times New Roman" w:hint="cs"/>
          <w:rtl/>
        </w:rPr>
        <w:t>تنفيذ جميع التدابير الفنية والتنظيمية اللازمة أو المناسبة للأغراض التالية:</w:t>
      </w:r>
    </w:p>
    <w:p w14:paraId="2FFFA7FE" w14:textId="7730A7AE" w:rsidR="00AE71FF" w:rsidRPr="005326F2" w:rsidRDefault="002664FE" w:rsidP="00E64E6E">
      <w:pPr>
        <w:pStyle w:val="ListParagraph"/>
        <w:numPr>
          <w:ilvl w:val="1"/>
          <w:numId w:val="1"/>
        </w:numPr>
        <w:bidi/>
        <w:spacing w:before="0" w:after="80" w:line="276" w:lineRule="auto"/>
        <w:ind w:left="1843" w:right="27" w:hanging="283"/>
        <w:jc w:val="both"/>
        <w:rPr>
          <w:rFonts w:ascii="Times New Roman" w:hAnsi="Times New Roman"/>
          <w:rtl/>
        </w:rPr>
      </w:pPr>
      <w:r>
        <w:rPr>
          <w:rFonts w:ascii="Times New Roman" w:hAnsi="Times New Roman" w:hint="cs"/>
          <w:rtl/>
        </w:rPr>
        <w:t>حماية أمن وسرية البيانات الشخصية التي تتم معالجتها في مجال تقديم الخدمات بموجب الخطة.</w:t>
      </w:r>
    </w:p>
    <w:p w14:paraId="7DDC85D3" w14:textId="77777777" w:rsidR="00AE71FF" w:rsidRPr="005326F2" w:rsidRDefault="002664FE" w:rsidP="00E64E6E">
      <w:pPr>
        <w:pStyle w:val="ListParagraph"/>
        <w:numPr>
          <w:ilvl w:val="1"/>
          <w:numId w:val="1"/>
        </w:numPr>
        <w:bidi/>
        <w:spacing w:before="0" w:after="80" w:line="276" w:lineRule="auto"/>
        <w:ind w:left="1843" w:right="27" w:hanging="283"/>
        <w:jc w:val="both"/>
        <w:rPr>
          <w:rFonts w:ascii="Times New Roman" w:hAnsi="Times New Roman"/>
          <w:rtl/>
        </w:rPr>
      </w:pPr>
      <w:r>
        <w:rPr>
          <w:rFonts w:ascii="Times New Roman" w:hAnsi="Times New Roman" w:hint="cs"/>
          <w:rtl/>
        </w:rPr>
        <w:t xml:space="preserve">حماية البيانات الشخصية من التلف العرضي أو التدمير بصورة غير </w:t>
      </w:r>
      <w:proofErr w:type="gramStart"/>
      <w:r>
        <w:rPr>
          <w:rFonts w:ascii="Times New Roman" w:hAnsi="Times New Roman" w:hint="cs"/>
          <w:rtl/>
        </w:rPr>
        <w:t>قانونية</w:t>
      </w:r>
      <w:proofErr w:type="gramEnd"/>
      <w:r>
        <w:rPr>
          <w:rFonts w:ascii="Times New Roman" w:hAnsi="Times New Roman" w:hint="cs"/>
          <w:rtl/>
        </w:rPr>
        <w:t xml:space="preserve"> أو الفقد أو التغيير العرضي أو الكشف غير المصرح به أو الوصول أو المعالجة؛ و</w:t>
      </w:r>
    </w:p>
    <w:p w14:paraId="73A2A818" w14:textId="63C6ADF7" w:rsidR="00AE71FF" w:rsidRPr="005326F2" w:rsidRDefault="002664FE" w:rsidP="00E64E6E">
      <w:pPr>
        <w:pStyle w:val="ListParagraph"/>
        <w:numPr>
          <w:ilvl w:val="1"/>
          <w:numId w:val="1"/>
        </w:numPr>
        <w:bidi/>
        <w:spacing w:before="0" w:after="80" w:line="276" w:lineRule="auto"/>
        <w:ind w:left="1843" w:right="27" w:hanging="283"/>
        <w:jc w:val="both"/>
        <w:rPr>
          <w:rFonts w:ascii="Times New Roman" w:hAnsi="Times New Roman"/>
          <w:rtl/>
        </w:rPr>
      </w:pPr>
      <w:r>
        <w:rPr>
          <w:rFonts w:ascii="Times New Roman" w:hAnsi="Times New Roman" w:hint="cs"/>
          <w:rtl/>
        </w:rPr>
        <w:t xml:space="preserve">وفًقا لما تقتضيه قوانين حماية البيانات لضمان تحقيق مستوى الأمان المناسب للمخاطر، بما في ذلك: (أ) إخفاء الهوية وتشفير البيانات الشخصية، و(ب) ضمان استمرار سرية أنظمة وخدمات المعالجة ونزاهتها وتوافرها وكفاءتها، و(ج) القدرة على استعادة توافر البيانات الشخصية والوصول إليها في الوقت المناسب، و(د) تنفيذ عملية </w:t>
      </w:r>
      <w:proofErr w:type="spellStart"/>
      <w:r>
        <w:rPr>
          <w:rFonts w:ascii="Times New Roman" w:hAnsi="Times New Roman" w:hint="cs"/>
          <w:rtl/>
        </w:rPr>
        <w:t>الختبار</w:t>
      </w:r>
      <w:proofErr w:type="spellEnd"/>
      <w:r>
        <w:rPr>
          <w:rFonts w:ascii="Times New Roman" w:hAnsi="Times New Roman" w:hint="cs"/>
          <w:rtl/>
        </w:rPr>
        <w:t xml:space="preserve"> مدى فعالية التدابير التقنية والتنظيمية وتقديرها وتقييمها بانتظام لضمان أمن المعالجة والمحافظة عليها.</w:t>
      </w:r>
    </w:p>
    <w:p w14:paraId="4217A38B" w14:textId="10110756" w:rsidR="00AE71FF" w:rsidRPr="005326F2" w:rsidRDefault="002664FE" w:rsidP="00E64E6E">
      <w:pPr>
        <w:pStyle w:val="ListParagraph"/>
        <w:numPr>
          <w:ilvl w:val="0"/>
          <w:numId w:val="1"/>
        </w:numPr>
        <w:bidi/>
        <w:spacing w:before="0" w:after="80" w:line="276" w:lineRule="auto"/>
        <w:ind w:left="1418" w:right="27" w:hanging="425"/>
        <w:jc w:val="both"/>
        <w:rPr>
          <w:rFonts w:ascii="Times New Roman" w:hAnsi="Times New Roman"/>
          <w:rtl/>
        </w:rPr>
      </w:pPr>
      <w:r>
        <w:rPr>
          <w:rFonts w:ascii="Times New Roman" w:hAnsi="Times New Roman" w:hint="cs"/>
          <w:rtl/>
        </w:rPr>
        <w:t>عند إلغاء هذه الخطة أو انتهاء مدتها، سنقوم بتدمير نسخ البيانات الشخصية الموجودة على نحو آمن إلا إذا كان من الضروري الاحتفاظ بهذه البيانات الشخصية على نحو صارم لأغراض الامتثال للقانون واللوائح المعمول بها، وفي هذه الحالة يجب الاحتفاظ بهذه البيانات الشخصية للمدة المطلوبة بموجب القوانين المعمول بها.</w:t>
      </w:r>
    </w:p>
    <w:p w14:paraId="119E26D7" w14:textId="77777777" w:rsidR="00173227" w:rsidRPr="005326F2" w:rsidRDefault="00173227" w:rsidP="00E64E6E">
      <w:pPr>
        <w:pStyle w:val="ListParagraph"/>
        <w:tabs>
          <w:tab w:val="left" w:pos="1004"/>
        </w:tabs>
        <w:spacing w:before="0" w:after="80" w:line="276" w:lineRule="auto"/>
        <w:ind w:left="1003" w:right="27" w:firstLine="0"/>
        <w:jc w:val="both"/>
        <w:rPr>
          <w:rFonts w:ascii="Times New Roman" w:hAnsi="Times New Roman" w:cs="Times New Roman"/>
        </w:rPr>
      </w:pPr>
    </w:p>
    <w:p w14:paraId="44996508" w14:textId="77777777" w:rsidR="00705FF7" w:rsidRPr="005326F2" w:rsidRDefault="00705FF7" w:rsidP="00E64E6E">
      <w:pPr>
        <w:pStyle w:val="Heading1"/>
        <w:numPr>
          <w:ilvl w:val="0"/>
          <w:numId w:val="62"/>
        </w:numPr>
        <w:bidi/>
        <w:spacing w:after="80" w:line="276" w:lineRule="auto"/>
        <w:ind w:left="426" w:right="27" w:hanging="426"/>
        <w:jc w:val="both"/>
        <w:rPr>
          <w:rFonts w:ascii="Times New Roman" w:hAnsi="Times New Roman"/>
          <w:sz w:val="22"/>
          <w:szCs w:val="22"/>
          <w:rtl/>
        </w:rPr>
      </w:pPr>
      <w:r>
        <w:rPr>
          <w:rFonts w:ascii="Times New Roman" w:hAnsi="Times New Roman" w:hint="cs"/>
          <w:sz w:val="22"/>
          <w:szCs w:val="22"/>
          <w:u w:val="single"/>
          <w:rtl/>
        </w:rPr>
        <w:t>القانون الحاكم والاختصاص القضائي</w:t>
      </w:r>
    </w:p>
    <w:p w14:paraId="4BC5CAA2" w14:textId="14FC0BBA" w:rsidR="00705FF7" w:rsidRPr="005326F2" w:rsidRDefault="00705FF7" w:rsidP="00E64E6E">
      <w:pPr>
        <w:pStyle w:val="BodyText"/>
        <w:bidi/>
        <w:spacing w:after="80" w:line="276" w:lineRule="auto"/>
        <w:ind w:left="426" w:right="27"/>
        <w:jc w:val="both"/>
        <w:rPr>
          <w:rFonts w:ascii="Times New Roman" w:hAnsi="Times New Roman"/>
          <w:sz w:val="22"/>
          <w:szCs w:val="22"/>
          <w:rtl/>
        </w:rPr>
      </w:pPr>
      <w:r>
        <w:rPr>
          <w:rFonts w:ascii="Times New Roman" w:hAnsi="Times New Roman" w:hint="cs"/>
          <w:sz w:val="22"/>
          <w:szCs w:val="22"/>
          <w:rtl/>
        </w:rPr>
        <w:t>ما لم يتم الاتفاق على خلاف ذلك، سيُطبق قانون المملكة العربية السعودية على شروط وأحكام الخطة الماثلة. في حالة وجود نزاع بشأن شروط وأحكام الخطة الماثلة، تختص محاكم المملكة العربية السعودية بالاختصاص القضائي الحصري للفصل فيه.</w:t>
      </w:r>
    </w:p>
    <w:p w14:paraId="3973B5C4" w14:textId="77777777" w:rsidR="00AE71FF" w:rsidRPr="005326F2" w:rsidRDefault="00AE71FF" w:rsidP="00E64E6E">
      <w:pPr>
        <w:pStyle w:val="BodyText"/>
        <w:spacing w:after="80" w:line="276" w:lineRule="auto"/>
        <w:ind w:right="27"/>
        <w:jc w:val="both"/>
        <w:rPr>
          <w:rFonts w:ascii="Times New Roman" w:hAnsi="Times New Roman" w:cs="Times New Roman"/>
          <w:sz w:val="22"/>
          <w:szCs w:val="22"/>
        </w:rPr>
      </w:pPr>
    </w:p>
    <w:p w14:paraId="2710F3D3" w14:textId="77777777" w:rsidR="00AE71FF" w:rsidRPr="005326F2" w:rsidRDefault="002664FE" w:rsidP="00E64E6E">
      <w:pPr>
        <w:pStyle w:val="Heading1"/>
        <w:numPr>
          <w:ilvl w:val="0"/>
          <w:numId w:val="62"/>
        </w:numPr>
        <w:bidi/>
        <w:spacing w:after="80" w:line="276" w:lineRule="auto"/>
        <w:ind w:left="426" w:right="27" w:hanging="426"/>
        <w:jc w:val="both"/>
        <w:rPr>
          <w:rFonts w:ascii="Times New Roman" w:hAnsi="Times New Roman"/>
          <w:sz w:val="22"/>
          <w:szCs w:val="22"/>
          <w:rtl/>
        </w:rPr>
      </w:pPr>
      <w:r>
        <w:rPr>
          <w:rFonts w:ascii="Times New Roman" w:hAnsi="Times New Roman" w:hint="cs"/>
          <w:sz w:val="22"/>
          <w:szCs w:val="22"/>
          <w:u w:val="single"/>
          <w:rtl/>
        </w:rPr>
        <w:t>الحالة التنظيمية</w:t>
      </w:r>
    </w:p>
    <w:p w14:paraId="16C231B1" w14:textId="0FA16E01" w:rsidR="00972CDB" w:rsidRPr="005326F2" w:rsidRDefault="00972CDB" w:rsidP="005732E3">
      <w:pPr>
        <w:pStyle w:val="BodyText"/>
        <w:bidi/>
        <w:spacing w:after="80" w:line="276" w:lineRule="auto"/>
        <w:ind w:left="426" w:right="27"/>
        <w:jc w:val="both"/>
        <w:rPr>
          <w:rFonts w:ascii="Times New Roman" w:hAnsi="Times New Roman"/>
          <w:sz w:val="22"/>
          <w:szCs w:val="22"/>
          <w:rtl/>
        </w:rPr>
      </w:pPr>
      <w:r>
        <w:rPr>
          <w:rFonts w:ascii="Times New Roman" w:hAnsi="Times New Roman" w:hint="cs"/>
          <w:sz w:val="22"/>
          <w:szCs w:val="22"/>
          <w:rtl/>
        </w:rPr>
        <w:t>هذه الخطة مقدمة من شركة سامسونج</w:t>
      </w:r>
      <w:r w:rsidR="005732E3">
        <w:rPr>
          <w:rFonts w:ascii="Times New Roman" w:hAnsi="Times New Roman"/>
          <w:sz w:val="22"/>
          <w:szCs w:val="22"/>
        </w:rPr>
        <w:t xml:space="preserve"> </w:t>
      </w:r>
      <w:r w:rsidR="005732E3">
        <w:rPr>
          <w:rFonts w:ascii="Times New Roman" w:hAnsi="Times New Roman" w:hint="cs"/>
          <w:sz w:val="22"/>
          <w:szCs w:val="22"/>
          <w:rtl/>
        </w:rPr>
        <w:t>السعودية</w:t>
      </w:r>
      <w:r>
        <w:rPr>
          <w:rFonts w:ascii="Times New Roman" w:hAnsi="Times New Roman" w:hint="cs"/>
          <w:sz w:val="22"/>
          <w:szCs w:val="22"/>
          <w:rtl/>
        </w:rPr>
        <w:t xml:space="preserve"> للإلكترونيات المحدودة.</w:t>
      </w:r>
      <w:r>
        <w:rPr>
          <w:rFonts w:ascii="Times New Roman" w:hAnsi="Times New Roman" w:hint="cs"/>
          <w:bCs/>
          <w:sz w:val="22"/>
          <w:szCs w:val="22"/>
          <w:rtl/>
        </w:rPr>
        <w:t>، التي يقع مكتبها المسجل في الطابق التاسع، برج حمد، العُليا، الرياض، المملكة العربية السعودية.</w:t>
      </w:r>
      <w:r>
        <w:rPr>
          <w:rFonts w:ascii="Times New Roman" w:hAnsi="Times New Roman" w:hint="cs"/>
          <w:sz w:val="22"/>
          <w:szCs w:val="22"/>
          <w:rtl/>
        </w:rPr>
        <w:t xml:space="preserve"> عنوان أعمالنا هو: الطابق التاسع، برج حمد، العُليا، الرياض، المملكة العربية السعودية.</w:t>
      </w:r>
      <w:r w:rsidR="005732E3">
        <w:rPr>
          <w:rFonts w:ascii="Times New Roman" w:hAnsi="Times New Roman"/>
          <w:sz w:val="22"/>
          <w:szCs w:val="22"/>
        </w:rPr>
        <w:t xml:space="preserve"> </w:t>
      </w:r>
    </w:p>
    <w:p w14:paraId="1B34A1F1" w14:textId="3AF60129" w:rsidR="00AE71FF" w:rsidRDefault="00AE71FF" w:rsidP="00E64E6E">
      <w:pPr>
        <w:pStyle w:val="BodyText"/>
        <w:spacing w:after="80" w:line="276" w:lineRule="auto"/>
        <w:ind w:left="120" w:right="27"/>
        <w:jc w:val="both"/>
        <w:rPr>
          <w:rFonts w:ascii="Times New Roman" w:hAnsi="Times New Roman" w:cs="Times New Roman"/>
          <w:sz w:val="22"/>
          <w:szCs w:val="22"/>
        </w:rPr>
      </w:pPr>
    </w:p>
    <w:p w14:paraId="0A975EBC" w14:textId="6C1A07CB" w:rsidR="00CC7618" w:rsidRDefault="00CC7618" w:rsidP="00E64E6E">
      <w:pPr>
        <w:pStyle w:val="BodyText"/>
        <w:spacing w:after="80" w:line="276" w:lineRule="auto"/>
        <w:ind w:left="120" w:right="27"/>
        <w:jc w:val="both"/>
        <w:rPr>
          <w:rFonts w:ascii="Times New Roman" w:hAnsi="Times New Roman" w:cs="Times New Roman"/>
          <w:sz w:val="22"/>
          <w:szCs w:val="22"/>
        </w:rPr>
      </w:pPr>
    </w:p>
    <w:p w14:paraId="3DA9EB1C" w14:textId="3AAD6E75" w:rsidR="00CC7618" w:rsidRDefault="00CC7618" w:rsidP="00E64E6E">
      <w:pPr>
        <w:pStyle w:val="BodyText"/>
        <w:spacing w:after="80" w:line="276" w:lineRule="auto"/>
        <w:ind w:left="120" w:right="27"/>
        <w:jc w:val="both"/>
        <w:rPr>
          <w:rFonts w:ascii="Times New Roman" w:hAnsi="Times New Roman" w:cs="Times New Roman"/>
          <w:sz w:val="22"/>
          <w:szCs w:val="22"/>
        </w:rPr>
      </w:pPr>
    </w:p>
    <w:p w14:paraId="2A735DD0" w14:textId="26E2D034" w:rsidR="00CC7618" w:rsidRDefault="00CC7618" w:rsidP="00E64E6E">
      <w:pPr>
        <w:pStyle w:val="BodyText"/>
        <w:spacing w:after="80" w:line="276" w:lineRule="auto"/>
        <w:ind w:left="120" w:right="27"/>
        <w:jc w:val="both"/>
        <w:rPr>
          <w:rFonts w:ascii="Times New Roman" w:hAnsi="Times New Roman" w:cs="Times New Roman"/>
          <w:sz w:val="22"/>
          <w:szCs w:val="22"/>
        </w:rPr>
      </w:pPr>
    </w:p>
    <w:p w14:paraId="6BEFED06" w14:textId="6E64DDF6" w:rsidR="00CC7618" w:rsidRDefault="00CC7618" w:rsidP="004E4A67">
      <w:pPr>
        <w:pStyle w:val="BodyText"/>
        <w:spacing w:after="80" w:line="276" w:lineRule="auto"/>
        <w:ind w:right="27"/>
        <w:jc w:val="both"/>
        <w:rPr>
          <w:rFonts w:ascii="Times New Roman" w:hAnsi="Times New Roman" w:cs="Times New Roman"/>
          <w:sz w:val="22"/>
          <w:szCs w:val="22"/>
        </w:rPr>
      </w:pPr>
    </w:p>
    <w:p w14:paraId="2EA41E07" w14:textId="6920CF87" w:rsidR="00CC7618" w:rsidRDefault="00CC7618" w:rsidP="00E64E6E">
      <w:pPr>
        <w:pStyle w:val="BodyText"/>
        <w:spacing w:after="80" w:line="276" w:lineRule="auto"/>
        <w:ind w:left="120" w:right="27"/>
        <w:jc w:val="both"/>
        <w:rPr>
          <w:rFonts w:ascii="Times New Roman" w:hAnsi="Times New Roman" w:cs="Times New Roman"/>
          <w:sz w:val="22"/>
          <w:szCs w:val="22"/>
        </w:rPr>
      </w:pPr>
    </w:p>
    <w:p w14:paraId="74341DCD" w14:textId="0E68244E" w:rsidR="00CC7618" w:rsidRDefault="00CC7618" w:rsidP="00E64E6E">
      <w:pPr>
        <w:pStyle w:val="BodyText"/>
        <w:spacing w:after="80" w:line="276" w:lineRule="auto"/>
        <w:ind w:left="120" w:right="27"/>
        <w:jc w:val="both"/>
        <w:rPr>
          <w:rFonts w:ascii="Times New Roman" w:hAnsi="Times New Roman" w:cs="Times New Roman"/>
          <w:sz w:val="22"/>
          <w:szCs w:val="22"/>
        </w:rPr>
      </w:pPr>
    </w:p>
    <w:p w14:paraId="288F4745" w14:textId="1BADE2A8" w:rsidR="00CC7618" w:rsidRDefault="00CC7618" w:rsidP="00F86699">
      <w:pPr>
        <w:pStyle w:val="BodyText"/>
        <w:spacing w:after="80" w:line="276" w:lineRule="auto"/>
        <w:ind w:right="27"/>
        <w:jc w:val="both"/>
        <w:rPr>
          <w:rFonts w:ascii="Times New Roman" w:hAnsi="Times New Roman" w:cs="Times New Roman"/>
          <w:sz w:val="22"/>
          <w:szCs w:val="22"/>
        </w:rPr>
      </w:pPr>
    </w:p>
    <w:p w14:paraId="78DD1088" w14:textId="53D038E0" w:rsidR="00CC7618" w:rsidRDefault="00CC7618" w:rsidP="00E64E6E">
      <w:pPr>
        <w:pStyle w:val="BodyText"/>
        <w:spacing w:after="80" w:line="276" w:lineRule="auto"/>
        <w:ind w:left="120" w:right="27"/>
        <w:jc w:val="both"/>
        <w:rPr>
          <w:rFonts w:ascii="Times New Roman" w:hAnsi="Times New Roman" w:cs="Times New Roman"/>
          <w:sz w:val="22"/>
          <w:szCs w:val="22"/>
        </w:rPr>
      </w:pPr>
    </w:p>
    <w:sectPr w:rsidR="00CC7618" w:rsidSect="00A648D3">
      <w:headerReference w:type="default" r:id="rId14"/>
      <w:footerReference w:type="even" r:id="rId15"/>
      <w:footerReference w:type="default" r:id="rId16"/>
      <w:footerReference w:type="first" r:id="rId17"/>
      <w:pgSz w:w="12240" w:h="15840"/>
      <w:pgMar w:top="907" w:right="720" w:bottom="680" w:left="720" w:header="397" w:footer="73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3D2F2" w14:textId="77777777" w:rsidR="00DD4B2A" w:rsidRDefault="00DD4B2A">
      <w:r>
        <w:separator/>
      </w:r>
    </w:p>
  </w:endnote>
  <w:endnote w:type="continuationSeparator" w:id="0">
    <w:p w14:paraId="0376D407" w14:textId="77777777" w:rsidR="00DD4B2A" w:rsidRDefault="00DD4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tl/>
      </w:rPr>
      <w:id w:val="-1512060043"/>
      <w:docPartObj>
        <w:docPartGallery w:val="Page Numbers (Bottom of Page)"/>
        <w:docPartUnique/>
      </w:docPartObj>
    </w:sdtPr>
    <w:sdtEndPr>
      <w:rPr>
        <w:rStyle w:val="PageNumber"/>
      </w:rPr>
    </w:sdtEndPr>
    <w:sdtContent>
      <w:p w14:paraId="230FEE86" w14:textId="3102C946" w:rsidR="00B85AB0" w:rsidRDefault="00B85AB0" w:rsidP="00D836D0">
        <w:pPr>
          <w:pStyle w:val="Footer"/>
          <w:framePr w:wrap="none" w:vAnchor="text" w:hAnchor="margin" w:xAlign="right" w:y="1"/>
          <w:bidi/>
          <w:rPr>
            <w:rStyle w:val="PageNumber"/>
            <w:rtl/>
          </w:rPr>
        </w:pPr>
        <w:r>
          <w:rPr>
            <w:rStyle w:val="PageNumber"/>
            <w:rFonts w:hint="cs"/>
            <w:rtl/>
          </w:rPr>
          <w:fldChar w:fldCharType="begin"/>
        </w:r>
        <w:r>
          <w:rPr>
            <w:rtl/>
          </w:rPr>
          <w:instrText xml:space="preserve"> </w:instrText>
        </w:r>
        <w:r>
          <w:rPr>
            <w:rStyle w:val="PageNumber"/>
            <w:rFonts w:hint="cs"/>
          </w:rPr>
          <w:instrText xml:space="preserve">PAGE </w:instrText>
        </w:r>
        <w:r>
          <w:rPr>
            <w:rStyle w:val="PageNumber"/>
            <w:rFonts w:hint="cs"/>
            <w:rtl/>
          </w:rPr>
          <w:fldChar w:fldCharType="end"/>
        </w:r>
      </w:p>
    </w:sdtContent>
  </w:sdt>
  <w:p w14:paraId="5324E8E6" w14:textId="77777777" w:rsidR="00B85AB0" w:rsidRDefault="00B85AB0" w:rsidP="00804F9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16"/>
        <w:szCs w:val="16"/>
        <w:rtl/>
      </w:rPr>
      <w:id w:val="1991364005"/>
      <w:docPartObj>
        <w:docPartGallery w:val="Page Numbers (Bottom of Page)"/>
        <w:docPartUnique/>
      </w:docPartObj>
    </w:sdtPr>
    <w:sdtEndPr>
      <w:rPr>
        <w:rStyle w:val="PageNumber"/>
      </w:rPr>
    </w:sdtEndPr>
    <w:sdtContent>
      <w:p w14:paraId="52FB4641" w14:textId="17F985DC" w:rsidR="00B85AB0" w:rsidRPr="00B85AB0" w:rsidRDefault="00B85AB0" w:rsidP="00D836D0">
        <w:pPr>
          <w:pStyle w:val="Footer"/>
          <w:framePr w:wrap="none" w:vAnchor="text" w:hAnchor="margin" w:xAlign="right" w:y="1"/>
          <w:bidi/>
          <w:rPr>
            <w:rStyle w:val="PageNumber"/>
            <w:rFonts w:ascii="Times New Roman" w:hAnsi="Times New Roman"/>
            <w:sz w:val="16"/>
            <w:szCs w:val="16"/>
            <w:rtl/>
          </w:rPr>
        </w:pPr>
        <w:r w:rsidRPr="00B85AB0">
          <w:rPr>
            <w:rStyle w:val="PageNumber"/>
            <w:rFonts w:ascii="Times New Roman" w:hAnsi="Times New Roman" w:hint="cs"/>
            <w:sz w:val="16"/>
            <w:szCs w:val="16"/>
            <w:rtl/>
          </w:rPr>
          <w:fldChar w:fldCharType="begin"/>
        </w:r>
        <w:r>
          <w:rPr>
            <w:rtl/>
          </w:rPr>
          <w:instrText xml:space="preserve"> </w:instrText>
        </w:r>
        <w:r w:rsidRPr="00A648D3">
          <w:rPr>
            <w:rStyle w:val="PageNumber"/>
            <w:rFonts w:ascii="Times New Roman" w:hAnsi="Times New Roman" w:hint="cs"/>
            <w:sz w:val="16"/>
            <w:szCs w:val="16"/>
          </w:rPr>
          <w:instrText xml:space="preserve">PAGE </w:instrText>
        </w:r>
        <w:r w:rsidRPr="00B85AB0">
          <w:rPr>
            <w:rStyle w:val="PageNumber"/>
            <w:rFonts w:ascii="Times New Roman" w:hAnsi="Times New Roman" w:hint="cs"/>
            <w:sz w:val="16"/>
            <w:szCs w:val="16"/>
            <w:rtl/>
          </w:rPr>
          <w:fldChar w:fldCharType="separate"/>
        </w:r>
        <w:r w:rsidR="00C93281">
          <w:rPr>
            <w:noProof/>
            <w:rtl/>
          </w:rPr>
          <w:t>5</w:t>
        </w:r>
        <w:r w:rsidRPr="00B85AB0">
          <w:rPr>
            <w:rStyle w:val="PageNumber"/>
            <w:rFonts w:ascii="Times New Roman" w:hAnsi="Times New Roman" w:hint="cs"/>
            <w:sz w:val="16"/>
            <w:szCs w:val="16"/>
            <w:rtl/>
          </w:rPr>
          <w:fldChar w:fldCharType="end"/>
        </w:r>
      </w:p>
    </w:sdtContent>
  </w:sdt>
  <w:p w14:paraId="60459434" w14:textId="02A8AC29" w:rsidR="00334E49" w:rsidRPr="00B85AB0" w:rsidRDefault="00334E49" w:rsidP="00B85AB0">
    <w:pPr>
      <w:pStyle w:val="BodyText"/>
      <w:spacing w:line="14" w:lineRule="auto"/>
      <w:ind w:right="360"/>
      <w:rPr>
        <w:rFonts w:ascii="Times New Roman" w:hAnsi="Times New Roman" w:cs="Times New Roman"/>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16"/>
        <w:szCs w:val="16"/>
        <w:rtl/>
      </w:rPr>
      <w:id w:val="813308752"/>
      <w:docPartObj>
        <w:docPartGallery w:val="Page Numbers (Bottom of Page)"/>
        <w:docPartUnique/>
      </w:docPartObj>
    </w:sdtPr>
    <w:sdtEndPr>
      <w:rPr>
        <w:rStyle w:val="PageNumber"/>
      </w:rPr>
    </w:sdtEndPr>
    <w:sdtContent>
      <w:p w14:paraId="553CE9FE" w14:textId="1A7B1342" w:rsidR="00B85AB0" w:rsidRPr="00B85AB0" w:rsidRDefault="00B85AB0" w:rsidP="00B85AB0">
        <w:pPr>
          <w:pStyle w:val="Footer"/>
          <w:bidi/>
          <w:jc w:val="right"/>
          <w:rPr>
            <w:rFonts w:ascii="Times New Roman" w:hAnsi="Times New Roman"/>
            <w:sz w:val="16"/>
            <w:szCs w:val="16"/>
            <w:rtl/>
          </w:rPr>
        </w:pPr>
        <w:r w:rsidRPr="00B85AB0">
          <w:rPr>
            <w:rStyle w:val="PageNumber"/>
            <w:rFonts w:ascii="Times New Roman" w:hAnsi="Times New Roman" w:hint="cs"/>
            <w:sz w:val="16"/>
            <w:szCs w:val="16"/>
            <w:rtl/>
          </w:rPr>
          <w:fldChar w:fldCharType="begin"/>
        </w:r>
        <w:r>
          <w:rPr>
            <w:rtl/>
          </w:rPr>
          <w:instrText xml:space="preserve"> </w:instrText>
        </w:r>
        <w:r w:rsidRPr="009D1EC8">
          <w:rPr>
            <w:rStyle w:val="PageNumber"/>
            <w:rFonts w:ascii="Times New Roman" w:hAnsi="Times New Roman" w:hint="cs"/>
            <w:sz w:val="16"/>
            <w:szCs w:val="16"/>
          </w:rPr>
          <w:instrText xml:space="preserve">PAGE </w:instrText>
        </w:r>
        <w:r w:rsidRPr="00B85AB0">
          <w:rPr>
            <w:rStyle w:val="PageNumber"/>
            <w:rFonts w:ascii="Times New Roman" w:hAnsi="Times New Roman" w:hint="cs"/>
            <w:sz w:val="16"/>
            <w:szCs w:val="16"/>
            <w:rtl/>
          </w:rPr>
          <w:fldChar w:fldCharType="separate"/>
        </w:r>
        <w:r w:rsidR="00C93281">
          <w:rPr>
            <w:noProof/>
            <w:rtl/>
          </w:rPr>
          <w:t>1</w:t>
        </w:r>
        <w:r w:rsidRPr="00B85AB0">
          <w:rPr>
            <w:rStyle w:val="PageNumber"/>
            <w:rFonts w:ascii="Times New Roman" w:hAnsi="Times New Roman" w:hint="cs"/>
            <w:sz w:val="16"/>
            <w:szCs w:val="16"/>
            <w:rt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62E9A" w14:textId="77777777" w:rsidR="00DD4B2A" w:rsidRDefault="00DD4B2A">
      <w:r>
        <w:separator/>
      </w:r>
    </w:p>
  </w:footnote>
  <w:footnote w:type="continuationSeparator" w:id="0">
    <w:p w14:paraId="2A1EC127" w14:textId="77777777" w:rsidR="00DD4B2A" w:rsidRDefault="00DD4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6B3A9" w14:textId="7C36BF6B" w:rsidR="00334E49" w:rsidRPr="00C8232D" w:rsidRDefault="00B85AB0" w:rsidP="00C8232D">
    <w:pPr>
      <w:pStyle w:val="Header"/>
      <w:bidi/>
      <w:spacing w:after="200"/>
      <w:rPr>
        <w:rFonts w:ascii="Times New Roman" w:hAnsi="Times New Roman"/>
        <w:b/>
        <w:bCs/>
        <w:sz w:val="16"/>
        <w:szCs w:val="16"/>
        <w:rtl/>
      </w:rPr>
    </w:pPr>
    <w:r>
      <w:rPr>
        <w:rFonts w:ascii="Times New Roman" w:hAnsi="Times New Roman" w:hint="cs"/>
        <w:b/>
        <w:bCs/>
        <w:sz w:val="16"/>
        <w:szCs w:val="16"/>
        <w:rtl/>
      </w:rPr>
      <w:t>سامسونج كير بلس لدولة المملكة العربية السعودية - الشروط والأحكام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0FFD"/>
    <w:multiLevelType w:val="multilevel"/>
    <w:tmpl w:val="BB3432B0"/>
    <w:lvl w:ilvl="0">
      <w:start w:val="7"/>
      <w:numFmt w:val="decimal"/>
      <w:lvlText w:val="%1."/>
      <w:lvlJc w:val="left"/>
      <w:pPr>
        <w:ind w:left="686" w:hanging="567"/>
      </w:pPr>
      <w:rPr>
        <w:rFonts w:ascii="Times New Roman" w:eastAsia="Arial" w:hAnsi="Times New Roman" w:cs="Times New Roman" w:hint="default"/>
        <w:b/>
        <w:bCs/>
        <w:w w:val="100"/>
        <w:sz w:val="22"/>
        <w:szCs w:val="22"/>
      </w:rPr>
    </w:lvl>
    <w:lvl w:ilvl="1">
      <w:start w:val="1"/>
      <w:numFmt w:val="decimal"/>
      <w:lvlText w:val="8.%2."/>
      <w:lvlJc w:val="left"/>
      <w:pPr>
        <w:ind w:left="686" w:hanging="567"/>
      </w:pPr>
      <w:rPr>
        <w:rFonts w:ascii="Times New Roman" w:eastAsia="Arial" w:hAnsi="Times New Roman" w:cs="Times New Roman" w:hint="default"/>
        <w:b w:val="0"/>
        <w:bCs w:val="0"/>
        <w:w w:val="100"/>
        <w:sz w:val="22"/>
        <w:szCs w:val="22"/>
      </w:rPr>
    </w:lvl>
    <w:lvl w:ilvl="2">
      <w:start w:val="1"/>
      <w:numFmt w:val="lowerLetter"/>
      <w:lvlText w:val="%3."/>
      <w:lvlJc w:val="left"/>
      <w:pPr>
        <w:ind w:left="1200" w:hanging="360"/>
      </w:pPr>
      <w:rPr>
        <w:rFonts w:ascii="Times New Roman" w:hAnsi="Times New Roman" w:cs="Arial" w:hint="default"/>
        <w:w w:val="100"/>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1" w15:restartNumberingAfterBreak="0">
    <w:nsid w:val="02CE471C"/>
    <w:multiLevelType w:val="multilevel"/>
    <w:tmpl w:val="23409EB0"/>
    <w:styleLink w:val="CurrentList11"/>
    <w:lvl w:ilvl="0">
      <w:start w:val="2"/>
      <w:numFmt w:val="decimal"/>
      <w:lvlText w:val="%1."/>
      <w:lvlJc w:val="left"/>
      <w:pPr>
        <w:ind w:left="686" w:hanging="567"/>
      </w:pPr>
      <w:rPr>
        <w:rFonts w:ascii="Arial" w:eastAsia="Arial" w:hAnsi="Arial" w:cs="Arial" w:hint="default"/>
        <w:b/>
        <w:bCs/>
        <w:w w:val="92"/>
        <w:sz w:val="24"/>
        <w:szCs w:val="24"/>
      </w:rPr>
    </w:lvl>
    <w:lvl w:ilvl="1">
      <w:start w:val="1"/>
      <w:numFmt w:val="decimal"/>
      <w:lvlText w:val="5.%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2" w15:restartNumberingAfterBreak="0">
    <w:nsid w:val="05096A21"/>
    <w:multiLevelType w:val="multilevel"/>
    <w:tmpl w:val="239A1D14"/>
    <w:styleLink w:val="CurrentList35"/>
    <w:lvl w:ilvl="0">
      <w:start w:val="7"/>
      <w:numFmt w:val="decimal"/>
      <w:lvlText w:val="%1."/>
      <w:lvlJc w:val="left"/>
      <w:pPr>
        <w:ind w:left="686" w:hanging="567"/>
      </w:pPr>
      <w:rPr>
        <w:rFonts w:ascii="Times New Roman" w:eastAsia="Arial" w:hAnsi="Times New Roman" w:cs="Times New Roman" w:hint="default"/>
        <w:b/>
        <w:bCs/>
        <w:w w:val="100"/>
        <w:sz w:val="22"/>
        <w:szCs w:val="22"/>
      </w:rPr>
    </w:lvl>
    <w:lvl w:ilvl="1">
      <w:start w:val="1"/>
      <w:numFmt w:val="decimal"/>
      <w:lvlText w:val="7.%2."/>
      <w:lvlJc w:val="left"/>
      <w:pPr>
        <w:ind w:left="686" w:hanging="567"/>
      </w:pPr>
      <w:rPr>
        <w:rFonts w:ascii="Times New Roman" w:eastAsia="Arial" w:hAnsi="Times New Roman" w:cs="Times New Roman" w:hint="default"/>
        <w:b w:val="0"/>
        <w:bCs w:val="0"/>
        <w:w w:val="10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3" w15:restartNumberingAfterBreak="0">
    <w:nsid w:val="05635F46"/>
    <w:multiLevelType w:val="multilevel"/>
    <w:tmpl w:val="23409EB0"/>
    <w:styleLink w:val="CurrentList12"/>
    <w:lvl w:ilvl="0">
      <w:start w:val="2"/>
      <w:numFmt w:val="decimal"/>
      <w:lvlText w:val="%1."/>
      <w:lvlJc w:val="left"/>
      <w:pPr>
        <w:ind w:left="686" w:hanging="567"/>
      </w:pPr>
      <w:rPr>
        <w:rFonts w:ascii="Arial" w:eastAsia="Arial" w:hAnsi="Arial" w:cs="Arial" w:hint="default"/>
        <w:b/>
        <w:bCs/>
        <w:w w:val="92"/>
        <w:sz w:val="24"/>
        <w:szCs w:val="24"/>
      </w:rPr>
    </w:lvl>
    <w:lvl w:ilvl="1">
      <w:start w:val="1"/>
      <w:numFmt w:val="decimal"/>
      <w:lvlText w:val="5.%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4" w15:restartNumberingAfterBreak="0">
    <w:nsid w:val="061216EA"/>
    <w:multiLevelType w:val="multilevel"/>
    <w:tmpl w:val="6860831A"/>
    <w:lvl w:ilvl="0">
      <w:start w:val="6"/>
      <w:numFmt w:val="decimal"/>
      <w:lvlText w:val="%1"/>
      <w:lvlJc w:val="left"/>
      <w:pPr>
        <w:ind w:left="1253" w:hanging="567"/>
      </w:pPr>
      <w:rPr>
        <w:rFonts w:hint="default"/>
      </w:rPr>
    </w:lvl>
    <w:lvl w:ilvl="1">
      <w:start w:val="1"/>
      <w:numFmt w:val="decimal"/>
      <w:lvlText w:val="%1.%2"/>
      <w:lvlJc w:val="left"/>
      <w:pPr>
        <w:ind w:left="1253" w:hanging="567"/>
      </w:pPr>
      <w:rPr>
        <w:rFonts w:hint="default"/>
      </w:rPr>
    </w:lvl>
    <w:lvl w:ilvl="2">
      <w:start w:val="1"/>
      <w:numFmt w:val="decimal"/>
      <w:lvlText w:val="%1.%2.%3."/>
      <w:lvlJc w:val="left"/>
      <w:pPr>
        <w:ind w:left="1253" w:hanging="567"/>
      </w:pPr>
      <w:rPr>
        <w:rFonts w:ascii="Arial" w:eastAsia="Arial" w:hAnsi="Arial" w:cs="Arial" w:hint="default"/>
        <w:spacing w:val="-1"/>
        <w:w w:val="90"/>
        <w:sz w:val="24"/>
        <w:szCs w:val="24"/>
      </w:rPr>
    </w:lvl>
    <w:lvl w:ilvl="3">
      <w:start w:val="1"/>
      <w:numFmt w:val="lowerRoman"/>
      <w:lvlText w:val="%4."/>
      <w:lvlJc w:val="right"/>
      <w:pPr>
        <w:ind w:left="1613" w:hanging="360"/>
      </w:pPr>
      <w:rPr>
        <w:rFonts w:hint="default"/>
        <w:w w:val="95"/>
        <w:sz w:val="24"/>
        <w:szCs w:val="24"/>
      </w:rPr>
    </w:lvl>
    <w:lvl w:ilvl="4">
      <w:numFmt w:val="bullet"/>
      <w:lvlText w:val="•"/>
      <w:lvlJc w:val="left"/>
      <w:pPr>
        <w:ind w:left="4150" w:hanging="360"/>
      </w:pPr>
      <w:rPr>
        <w:rFonts w:hint="default"/>
      </w:rPr>
    </w:lvl>
    <w:lvl w:ilvl="5">
      <w:numFmt w:val="bullet"/>
      <w:lvlText w:val="•"/>
      <w:lvlJc w:val="left"/>
      <w:pPr>
        <w:ind w:left="5385" w:hanging="360"/>
      </w:pPr>
      <w:rPr>
        <w:rFonts w:hint="default"/>
      </w:rPr>
    </w:lvl>
    <w:lvl w:ilvl="6">
      <w:numFmt w:val="bullet"/>
      <w:lvlText w:val="•"/>
      <w:lvlJc w:val="left"/>
      <w:pPr>
        <w:ind w:left="6620" w:hanging="360"/>
      </w:pPr>
      <w:rPr>
        <w:rFonts w:hint="default"/>
      </w:rPr>
    </w:lvl>
    <w:lvl w:ilvl="7">
      <w:numFmt w:val="bullet"/>
      <w:lvlText w:val="•"/>
      <w:lvlJc w:val="left"/>
      <w:pPr>
        <w:ind w:left="7855" w:hanging="360"/>
      </w:pPr>
      <w:rPr>
        <w:rFonts w:hint="default"/>
      </w:rPr>
    </w:lvl>
    <w:lvl w:ilvl="8">
      <w:numFmt w:val="bullet"/>
      <w:lvlText w:val="•"/>
      <w:lvlJc w:val="left"/>
      <w:pPr>
        <w:ind w:left="9090" w:hanging="360"/>
      </w:pPr>
      <w:rPr>
        <w:rFonts w:hint="default"/>
      </w:rPr>
    </w:lvl>
  </w:abstractNum>
  <w:abstractNum w:abstractNumId="5" w15:restartNumberingAfterBreak="0">
    <w:nsid w:val="069D61F5"/>
    <w:multiLevelType w:val="multilevel"/>
    <w:tmpl w:val="DB201202"/>
    <w:lvl w:ilvl="0">
      <w:start w:val="2"/>
      <w:numFmt w:val="decimal"/>
      <w:lvlText w:val="%1."/>
      <w:lvlJc w:val="left"/>
      <w:pPr>
        <w:ind w:left="686" w:hanging="567"/>
      </w:pPr>
      <w:rPr>
        <w:rFonts w:ascii="Arial" w:eastAsia="Arial" w:hAnsi="Arial" w:cs="Arial" w:hint="default"/>
        <w:b/>
        <w:bCs/>
        <w:w w:val="92"/>
        <w:sz w:val="24"/>
        <w:szCs w:val="24"/>
      </w:rPr>
    </w:lvl>
    <w:lvl w:ilvl="1">
      <w:start w:val="3"/>
      <w:numFmt w:val="decimal"/>
      <w:lvlText w:val="4.%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701" w:hanging="680"/>
      </w:pPr>
      <w:rPr>
        <w:rFonts w:ascii="Times New Roman" w:hAnsi="Times New Roman" w:cs="Arial" w:hint="default"/>
        <w:w w:val="100"/>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6" w15:restartNumberingAfterBreak="0">
    <w:nsid w:val="09A94D12"/>
    <w:multiLevelType w:val="multilevel"/>
    <w:tmpl w:val="1566401C"/>
    <w:styleLink w:val="CurrentList7"/>
    <w:lvl w:ilvl="0">
      <w:start w:val="2"/>
      <w:numFmt w:val="decimal"/>
      <w:lvlText w:val="%1."/>
      <w:lvlJc w:val="left"/>
      <w:pPr>
        <w:ind w:left="686" w:hanging="567"/>
      </w:pPr>
      <w:rPr>
        <w:rFonts w:ascii="Arial" w:eastAsia="Arial" w:hAnsi="Arial" w:cs="Arial" w:hint="default"/>
        <w:b/>
        <w:bCs/>
        <w:w w:val="92"/>
        <w:sz w:val="24"/>
        <w:szCs w:val="24"/>
      </w:rPr>
    </w:lvl>
    <w:lvl w:ilvl="1">
      <w:start w:val="4"/>
      <w:numFmt w:val="decimal"/>
      <w:lvlText w:val="4.%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7" w15:restartNumberingAfterBreak="0">
    <w:nsid w:val="0A1D296F"/>
    <w:multiLevelType w:val="multilevel"/>
    <w:tmpl w:val="6B52A988"/>
    <w:lvl w:ilvl="0">
      <w:start w:val="1"/>
      <w:numFmt w:val="decimal"/>
      <w:lvlText w:val="%1"/>
      <w:lvlJc w:val="left"/>
      <w:pPr>
        <w:ind w:left="360" w:hanging="360"/>
      </w:pPr>
      <w:rPr>
        <w:rFonts w:hint="default"/>
        <w:b w:val="0"/>
      </w:rPr>
    </w:lvl>
    <w:lvl w:ilvl="1">
      <w:start w:val="1"/>
      <w:numFmt w:val="decimal"/>
      <w:lvlText w:val="%1.%2"/>
      <w:lvlJc w:val="left"/>
      <w:pPr>
        <w:ind w:left="794" w:hanging="397"/>
      </w:pPr>
      <w:rPr>
        <w:rFonts w:hint="default"/>
        <w:b w:val="0"/>
        <w:bCs/>
        <w:sz w:val="22"/>
        <w:szCs w:val="22"/>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0A290701"/>
    <w:multiLevelType w:val="hybridMultilevel"/>
    <w:tmpl w:val="E07C7694"/>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0B672C7A"/>
    <w:multiLevelType w:val="hybridMultilevel"/>
    <w:tmpl w:val="3418EF44"/>
    <w:lvl w:ilvl="0" w:tplc="64C6665A">
      <w:start w:val="1"/>
      <w:numFmt w:val="lowerLetter"/>
      <w:lvlText w:val="%1."/>
      <w:lvlJc w:val="left"/>
      <w:pPr>
        <w:ind w:left="1003" w:hanging="433"/>
      </w:pPr>
      <w:rPr>
        <w:rFonts w:ascii="Times New Roman" w:eastAsia="Arial" w:hAnsi="Times New Roman" w:cs="Times New Roman" w:hint="default"/>
        <w:w w:val="100"/>
        <w:sz w:val="22"/>
        <w:szCs w:val="22"/>
      </w:rPr>
    </w:lvl>
    <w:lvl w:ilvl="1" w:tplc="0809001B">
      <w:start w:val="1"/>
      <w:numFmt w:val="lowerRoman"/>
      <w:lvlText w:val="%2."/>
      <w:lvlJc w:val="right"/>
      <w:pPr>
        <w:ind w:left="1800" w:hanging="360"/>
      </w:pPr>
      <w:rPr>
        <w:rFonts w:hint="default"/>
        <w:spacing w:val="-1"/>
        <w:w w:val="94"/>
        <w:sz w:val="22"/>
        <w:szCs w:val="22"/>
      </w:rPr>
    </w:lvl>
    <w:lvl w:ilvl="2" w:tplc="9E5A4846">
      <w:numFmt w:val="bullet"/>
      <w:lvlText w:val="•"/>
      <w:lvlJc w:val="left"/>
      <w:pPr>
        <w:ind w:left="2351" w:hanging="360"/>
      </w:pPr>
      <w:rPr>
        <w:rFonts w:hint="default"/>
      </w:rPr>
    </w:lvl>
    <w:lvl w:ilvl="3" w:tplc="F35A8610">
      <w:numFmt w:val="bullet"/>
      <w:lvlText w:val="•"/>
      <w:lvlJc w:val="left"/>
      <w:pPr>
        <w:ind w:left="3502" w:hanging="360"/>
      </w:pPr>
      <w:rPr>
        <w:rFonts w:hint="default"/>
      </w:rPr>
    </w:lvl>
    <w:lvl w:ilvl="4" w:tplc="7B9A60A0">
      <w:numFmt w:val="bullet"/>
      <w:lvlText w:val="•"/>
      <w:lvlJc w:val="left"/>
      <w:pPr>
        <w:ind w:left="4653" w:hanging="360"/>
      </w:pPr>
      <w:rPr>
        <w:rFonts w:hint="default"/>
      </w:rPr>
    </w:lvl>
    <w:lvl w:ilvl="5" w:tplc="32F2DA8C">
      <w:numFmt w:val="bullet"/>
      <w:lvlText w:val="•"/>
      <w:lvlJc w:val="left"/>
      <w:pPr>
        <w:ind w:left="5804" w:hanging="360"/>
      </w:pPr>
      <w:rPr>
        <w:rFonts w:hint="default"/>
      </w:rPr>
    </w:lvl>
    <w:lvl w:ilvl="6" w:tplc="C7ACCFBE">
      <w:numFmt w:val="bullet"/>
      <w:lvlText w:val="•"/>
      <w:lvlJc w:val="left"/>
      <w:pPr>
        <w:ind w:left="6955" w:hanging="360"/>
      </w:pPr>
      <w:rPr>
        <w:rFonts w:hint="default"/>
      </w:rPr>
    </w:lvl>
    <w:lvl w:ilvl="7" w:tplc="67F6A16E">
      <w:numFmt w:val="bullet"/>
      <w:lvlText w:val="•"/>
      <w:lvlJc w:val="left"/>
      <w:pPr>
        <w:ind w:left="8106" w:hanging="360"/>
      </w:pPr>
      <w:rPr>
        <w:rFonts w:hint="default"/>
      </w:rPr>
    </w:lvl>
    <w:lvl w:ilvl="8" w:tplc="7610E81E">
      <w:numFmt w:val="bullet"/>
      <w:lvlText w:val="•"/>
      <w:lvlJc w:val="left"/>
      <w:pPr>
        <w:ind w:left="9257" w:hanging="360"/>
      </w:pPr>
      <w:rPr>
        <w:rFonts w:hint="default"/>
      </w:rPr>
    </w:lvl>
  </w:abstractNum>
  <w:abstractNum w:abstractNumId="10" w15:restartNumberingAfterBreak="0">
    <w:nsid w:val="0D1B74A1"/>
    <w:multiLevelType w:val="multilevel"/>
    <w:tmpl w:val="7AEAD332"/>
    <w:styleLink w:val="CurrentList29"/>
    <w:lvl w:ilvl="0">
      <w:start w:val="1"/>
      <w:numFmt w:val="lowerLetter"/>
      <w:lvlText w:val="%1)"/>
      <w:lvlJc w:val="left"/>
      <w:pPr>
        <w:ind w:left="1080" w:hanging="360"/>
      </w:pPr>
      <w:rPr>
        <w:rFonts w:hint="default"/>
        <w:color w:val="1D1C1D"/>
      </w:r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0F457851"/>
    <w:multiLevelType w:val="multilevel"/>
    <w:tmpl w:val="C096AE72"/>
    <w:styleLink w:val="CurrentList18"/>
    <w:lvl w:ilvl="0">
      <w:start w:val="2"/>
      <w:numFmt w:val="none"/>
      <w:lvlText w:val="10."/>
      <w:lvlJc w:val="left"/>
      <w:pPr>
        <w:ind w:left="686" w:hanging="567"/>
      </w:pPr>
      <w:rPr>
        <w:rFonts w:ascii="Arial" w:eastAsia="Arial" w:hAnsi="Arial" w:cs="Arial" w:hint="default"/>
        <w:b/>
        <w:bCs/>
        <w:w w:val="92"/>
        <w:sz w:val="24"/>
        <w:szCs w:val="24"/>
      </w:rPr>
    </w:lvl>
    <w:lvl w:ilvl="1">
      <w:start w:val="1"/>
      <w:numFmt w:val="decimal"/>
      <w:lvlText w:val="8.%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12" w15:restartNumberingAfterBreak="0">
    <w:nsid w:val="17007E45"/>
    <w:multiLevelType w:val="multilevel"/>
    <w:tmpl w:val="2836FD44"/>
    <w:styleLink w:val="CurrentList34"/>
    <w:lvl w:ilvl="0">
      <w:start w:val="7"/>
      <w:numFmt w:val="decimal"/>
      <w:lvlText w:val="%1."/>
      <w:lvlJc w:val="left"/>
      <w:pPr>
        <w:ind w:left="686" w:hanging="567"/>
      </w:pPr>
      <w:rPr>
        <w:rFonts w:ascii="Times New Roman" w:eastAsia="Arial" w:hAnsi="Times New Roman" w:cs="Times New Roman" w:hint="default"/>
        <w:b/>
        <w:bCs/>
        <w:w w:val="100"/>
        <w:sz w:val="22"/>
        <w:szCs w:val="22"/>
      </w:rPr>
    </w:lvl>
    <w:lvl w:ilvl="1">
      <w:start w:val="1"/>
      <w:numFmt w:val="decimal"/>
      <w:lvlText w:val="11.%2."/>
      <w:lvlJc w:val="left"/>
      <w:pPr>
        <w:ind w:left="686" w:hanging="567"/>
      </w:pPr>
      <w:rPr>
        <w:rFonts w:ascii="Times New Roman" w:eastAsia="Arial" w:hAnsi="Times New Roman" w:cs="Times New Roman" w:hint="default"/>
        <w:b w:val="0"/>
        <w:bCs w:val="0"/>
        <w:w w:val="10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13" w15:restartNumberingAfterBreak="0">
    <w:nsid w:val="177E6B18"/>
    <w:multiLevelType w:val="multilevel"/>
    <w:tmpl w:val="0E16DF94"/>
    <w:styleLink w:val="CurrentList21"/>
    <w:lvl w:ilvl="0">
      <w:start w:val="8"/>
      <w:numFmt w:val="decimal"/>
      <w:lvlText w:val="%111."/>
      <w:lvlJc w:val="left"/>
      <w:pPr>
        <w:ind w:left="686" w:hanging="567"/>
      </w:pPr>
      <w:rPr>
        <w:rFonts w:ascii="Arial" w:eastAsia="Arial" w:hAnsi="Arial" w:cs="Arial" w:hint="default"/>
        <w:b/>
        <w:bCs/>
        <w:w w:val="92"/>
        <w:sz w:val="24"/>
        <w:szCs w:val="24"/>
      </w:rPr>
    </w:lvl>
    <w:lvl w:ilvl="1">
      <w:start w:val="1"/>
      <w:numFmt w:val="decimal"/>
      <w:lvlText w:val="7.%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14" w15:restartNumberingAfterBreak="0">
    <w:nsid w:val="17D3422B"/>
    <w:multiLevelType w:val="multilevel"/>
    <w:tmpl w:val="1C8A3ADA"/>
    <w:styleLink w:val="CurrentList15"/>
    <w:lvl w:ilvl="0">
      <w:start w:val="2"/>
      <w:numFmt w:val="none"/>
      <w:lvlText w:val="8."/>
      <w:lvlJc w:val="left"/>
      <w:pPr>
        <w:ind w:left="686" w:hanging="567"/>
      </w:pPr>
      <w:rPr>
        <w:rFonts w:ascii="Arial" w:eastAsia="Arial" w:hAnsi="Arial" w:cs="Arial" w:hint="default"/>
        <w:b/>
        <w:bCs/>
        <w:w w:val="92"/>
        <w:sz w:val="24"/>
        <w:szCs w:val="24"/>
      </w:rPr>
    </w:lvl>
    <w:lvl w:ilvl="1">
      <w:start w:val="1"/>
      <w:numFmt w:val="decimal"/>
      <w:lvlText w:val="8.%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15" w15:restartNumberingAfterBreak="0">
    <w:nsid w:val="190C0AC6"/>
    <w:multiLevelType w:val="multilevel"/>
    <w:tmpl w:val="DB201202"/>
    <w:styleLink w:val="CurrentList31"/>
    <w:lvl w:ilvl="0">
      <w:start w:val="2"/>
      <w:numFmt w:val="decimal"/>
      <w:lvlText w:val="%1."/>
      <w:lvlJc w:val="left"/>
      <w:pPr>
        <w:ind w:left="686" w:hanging="567"/>
      </w:pPr>
      <w:rPr>
        <w:rFonts w:ascii="Arial" w:eastAsia="Arial" w:hAnsi="Arial" w:cs="Arial" w:hint="default"/>
        <w:b/>
        <w:bCs/>
        <w:w w:val="92"/>
        <w:sz w:val="24"/>
        <w:szCs w:val="24"/>
      </w:rPr>
    </w:lvl>
    <w:lvl w:ilvl="1">
      <w:start w:val="3"/>
      <w:numFmt w:val="decimal"/>
      <w:lvlText w:val="4.%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701" w:hanging="680"/>
      </w:pPr>
      <w:rPr>
        <w:rFonts w:ascii="Times New Roman" w:hAnsi="Times New Roman" w:cs="Arial" w:hint="default"/>
        <w:w w:val="100"/>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16" w15:restartNumberingAfterBreak="0">
    <w:nsid w:val="1DE87F94"/>
    <w:multiLevelType w:val="multilevel"/>
    <w:tmpl w:val="B8BA4EE2"/>
    <w:lvl w:ilvl="0">
      <w:start w:val="6"/>
      <w:numFmt w:val="decimal"/>
      <w:lvlText w:val="%1."/>
      <w:lvlJc w:val="left"/>
      <w:pPr>
        <w:ind w:left="686" w:hanging="567"/>
      </w:pPr>
      <w:rPr>
        <w:rFonts w:ascii="Times New Roman" w:eastAsia="Arial" w:hAnsi="Times New Roman" w:cs="Times New Roman" w:hint="default"/>
        <w:b/>
        <w:bCs/>
        <w:w w:val="100"/>
        <w:sz w:val="22"/>
        <w:szCs w:val="22"/>
      </w:rPr>
    </w:lvl>
    <w:lvl w:ilvl="1">
      <w:start w:val="1"/>
      <w:numFmt w:val="decimal"/>
      <w:lvlText w:val="5.%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17" w15:restartNumberingAfterBreak="0">
    <w:nsid w:val="1FAA7783"/>
    <w:multiLevelType w:val="multilevel"/>
    <w:tmpl w:val="9B8CEB84"/>
    <w:lvl w:ilvl="0">
      <w:start w:val="1"/>
      <w:numFmt w:val="decimal"/>
      <w:lvlText w:val="%1."/>
      <w:lvlJc w:val="left"/>
      <w:pPr>
        <w:ind w:left="360" w:hanging="360"/>
      </w:pPr>
      <w:rPr>
        <w:rFonts w:hint="default"/>
      </w:rPr>
    </w:lvl>
    <w:lvl w:ilvl="1">
      <w:start w:val="1"/>
      <w:numFmt w:val="decimal"/>
      <w:lvlText w:val="%1.%2."/>
      <w:lvlJc w:val="left"/>
      <w:pPr>
        <w:ind w:left="792" w:hanging="39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2C46170"/>
    <w:multiLevelType w:val="hybridMultilevel"/>
    <w:tmpl w:val="8EDE54D8"/>
    <w:lvl w:ilvl="0" w:tplc="08090019">
      <w:start w:val="1"/>
      <w:numFmt w:val="lowerLetter"/>
      <w:lvlText w:val="%1."/>
      <w:lvlJc w:val="left"/>
      <w:pPr>
        <w:ind w:left="1164" w:hanging="360"/>
      </w:pPr>
    </w:lvl>
    <w:lvl w:ilvl="1" w:tplc="08090019" w:tentative="1">
      <w:start w:val="1"/>
      <w:numFmt w:val="lowerLetter"/>
      <w:lvlText w:val="%2."/>
      <w:lvlJc w:val="left"/>
      <w:pPr>
        <w:ind w:left="1884" w:hanging="360"/>
      </w:pPr>
    </w:lvl>
    <w:lvl w:ilvl="2" w:tplc="0809001B" w:tentative="1">
      <w:start w:val="1"/>
      <w:numFmt w:val="lowerRoman"/>
      <w:lvlText w:val="%3."/>
      <w:lvlJc w:val="right"/>
      <w:pPr>
        <w:ind w:left="2604" w:hanging="180"/>
      </w:pPr>
    </w:lvl>
    <w:lvl w:ilvl="3" w:tplc="0809000F" w:tentative="1">
      <w:start w:val="1"/>
      <w:numFmt w:val="decimal"/>
      <w:lvlText w:val="%4."/>
      <w:lvlJc w:val="left"/>
      <w:pPr>
        <w:ind w:left="3324" w:hanging="360"/>
      </w:pPr>
    </w:lvl>
    <w:lvl w:ilvl="4" w:tplc="08090019" w:tentative="1">
      <w:start w:val="1"/>
      <w:numFmt w:val="lowerLetter"/>
      <w:lvlText w:val="%5."/>
      <w:lvlJc w:val="left"/>
      <w:pPr>
        <w:ind w:left="4044" w:hanging="360"/>
      </w:pPr>
    </w:lvl>
    <w:lvl w:ilvl="5" w:tplc="0809001B" w:tentative="1">
      <w:start w:val="1"/>
      <w:numFmt w:val="lowerRoman"/>
      <w:lvlText w:val="%6."/>
      <w:lvlJc w:val="right"/>
      <w:pPr>
        <w:ind w:left="4764" w:hanging="180"/>
      </w:pPr>
    </w:lvl>
    <w:lvl w:ilvl="6" w:tplc="0809000F" w:tentative="1">
      <w:start w:val="1"/>
      <w:numFmt w:val="decimal"/>
      <w:lvlText w:val="%7."/>
      <w:lvlJc w:val="left"/>
      <w:pPr>
        <w:ind w:left="5484" w:hanging="360"/>
      </w:pPr>
    </w:lvl>
    <w:lvl w:ilvl="7" w:tplc="08090019" w:tentative="1">
      <w:start w:val="1"/>
      <w:numFmt w:val="lowerLetter"/>
      <w:lvlText w:val="%8."/>
      <w:lvlJc w:val="left"/>
      <w:pPr>
        <w:ind w:left="6204" w:hanging="360"/>
      </w:pPr>
    </w:lvl>
    <w:lvl w:ilvl="8" w:tplc="0809001B" w:tentative="1">
      <w:start w:val="1"/>
      <w:numFmt w:val="lowerRoman"/>
      <w:lvlText w:val="%9."/>
      <w:lvlJc w:val="right"/>
      <w:pPr>
        <w:ind w:left="6924" w:hanging="180"/>
      </w:pPr>
    </w:lvl>
  </w:abstractNum>
  <w:abstractNum w:abstractNumId="19" w15:restartNumberingAfterBreak="0">
    <w:nsid w:val="23E076C2"/>
    <w:multiLevelType w:val="hybridMultilevel"/>
    <w:tmpl w:val="D8548A16"/>
    <w:lvl w:ilvl="0" w:tplc="DA92C2E6">
      <w:start w:val="1"/>
      <w:numFmt w:val="lowerLetter"/>
      <w:lvlText w:val="%1."/>
      <w:lvlJc w:val="left"/>
      <w:pPr>
        <w:ind w:left="1381" w:hanging="360"/>
      </w:pPr>
      <w:rPr>
        <w:rFonts w:hint="default"/>
        <w:spacing w:val="0"/>
        <w:w w:val="100"/>
        <w:sz w:val="22"/>
        <w:szCs w:val="22"/>
      </w:rPr>
    </w:lvl>
    <w:lvl w:ilvl="1" w:tplc="3E72172E">
      <w:start w:val="4"/>
      <w:numFmt w:val="bullet"/>
      <w:lvlText w:val=""/>
      <w:lvlJc w:val="left"/>
      <w:pPr>
        <w:ind w:left="2520" w:hanging="360"/>
      </w:pPr>
      <w:rPr>
        <w:rFonts w:ascii="Times New Roman" w:eastAsia="Arial" w:hAnsi="Times New Roman" w:cs="Times New Roman"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261078B1"/>
    <w:multiLevelType w:val="multilevel"/>
    <w:tmpl w:val="0809001F"/>
    <w:styleLink w:val="CurrentList2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6A2507F"/>
    <w:multiLevelType w:val="multilevel"/>
    <w:tmpl w:val="AAAC3A28"/>
    <w:styleLink w:val="CurrentList36"/>
    <w:lvl w:ilvl="0">
      <w:start w:val="7"/>
      <w:numFmt w:val="decimal"/>
      <w:lvlText w:val="%1."/>
      <w:lvlJc w:val="left"/>
      <w:pPr>
        <w:ind w:left="686" w:hanging="567"/>
      </w:pPr>
      <w:rPr>
        <w:rFonts w:ascii="Times New Roman" w:eastAsia="Arial" w:hAnsi="Times New Roman" w:cs="Times New Roman" w:hint="default"/>
        <w:b/>
        <w:bCs/>
        <w:w w:val="100"/>
        <w:sz w:val="22"/>
        <w:szCs w:val="22"/>
      </w:rPr>
    </w:lvl>
    <w:lvl w:ilvl="1">
      <w:start w:val="1"/>
      <w:numFmt w:val="decimal"/>
      <w:lvlText w:val="11.%2."/>
      <w:lvlJc w:val="left"/>
      <w:pPr>
        <w:ind w:left="686" w:hanging="567"/>
      </w:pPr>
      <w:rPr>
        <w:rFonts w:ascii="Times New Roman" w:eastAsia="Arial" w:hAnsi="Times New Roman" w:cs="Times New Roman" w:hint="default"/>
        <w:b w:val="0"/>
        <w:bCs w:val="0"/>
        <w:w w:val="10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22" w15:restartNumberingAfterBreak="0">
    <w:nsid w:val="27EC4422"/>
    <w:multiLevelType w:val="multilevel"/>
    <w:tmpl w:val="26A040E6"/>
    <w:styleLink w:val="CurrentList28"/>
    <w:lvl w:ilvl="0">
      <w:start w:val="2"/>
      <w:numFmt w:val="decimal"/>
      <w:lvlText w:val="%1."/>
      <w:lvlJc w:val="left"/>
      <w:pPr>
        <w:ind w:left="686" w:hanging="567"/>
      </w:pPr>
      <w:rPr>
        <w:rFonts w:ascii="Arial" w:eastAsia="Arial" w:hAnsi="Arial" w:cs="Arial" w:hint="default"/>
        <w:b/>
        <w:bCs/>
        <w:w w:val="92"/>
        <w:sz w:val="24"/>
        <w:szCs w:val="24"/>
      </w:rPr>
    </w:lvl>
    <w:lvl w:ilvl="1">
      <w:start w:val="3"/>
      <w:numFmt w:val="decimal"/>
      <w:lvlText w:val="4.%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701" w:hanging="680"/>
      </w:pPr>
      <w:rPr>
        <w:rFonts w:ascii="Times New Roman" w:hAnsi="Times New Roman" w:cs="Arial" w:hint="default"/>
        <w:w w:val="100"/>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23" w15:restartNumberingAfterBreak="0">
    <w:nsid w:val="29FE2AE5"/>
    <w:multiLevelType w:val="multilevel"/>
    <w:tmpl w:val="9CFAA69A"/>
    <w:styleLink w:val="CurrentList8"/>
    <w:lvl w:ilvl="0">
      <w:start w:val="2"/>
      <w:numFmt w:val="decimal"/>
      <w:lvlText w:val="%1."/>
      <w:lvlJc w:val="left"/>
      <w:pPr>
        <w:ind w:left="686" w:hanging="567"/>
      </w:pPr>
      <w:rPr>
        <w:rFonts w:ascii="Arial" w:eastAsia="Arial" w:hAnsi="Arial" w:cs="Arial" w:hint="default"/>
        <w:b/>
        <w:bCs/>
        <w:w w:val="92"/>
        <w:sz w:val="24"/>
        <w:szCs w:val="24"/>
      </w:rPr>
    </w:lvl>
    <w:lvl w:ilvl="1">
      <w:start w:val="4"/>
      <w:numFmt w:val="decimal"/>
      <w:lvlText w:val="4.%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24" w15:restartNumberingAfterBreak="0">
    <w:nsid w:val="2C7E0CA3"/>
    <w:multiLevelType w:val="multilevel"/>
    <w:tmpl w:val="4B685A8C"/>
    <w:styleLink w:val="CurrentList1"/>
    <w:lvl w:ilvl="0">
      <w:start w:val="1"/>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5" w15:restartNumberingAfterBreak="0">
    <w:nsid w:val="2F8D7655"/>
    <w:multiLevelType w:val="hybridMultilevel"/>
    <w:tmpl w:val="52247F5A"/>
    <w:lvl w:ilvl="0" w:tplc="2514C2C0">
      <w:start w:val="1"/>
      <w:numFmt w:val="lowerLetter"/>
      <w:lvlText w:val="%1."/>
      <w:lvlJc w:val="left"/>
      <w:pPr>
        <w:ind w:left="1406" w:hanging="360"/>
      </w:pPr>
      <w:rPr>
        <w:rFonts w:ascii="Times New Roman" w:eastAsia="Arial" w:hAnsi="Times New Roman" w:cs="Times New Roman" w:hint="default"/>
        <w:w w:val="100"/>
        <w:sz w:val="22"/>
        <w:szCs w:val="22"/>
      </w:rPr>
    </w:lvl>
    <w:lvl w:ilvl="1" w:tplc="08090019" w:tentative="1">
      <w:start w:val="1"/>
      <w:numFmt w:val="lowerLetter"/>
      <w:lvlText w:val="%2."/>
      <w:lvlJc w:val="left"/>
      <w:pPr>
        <w:ind w:left="2126" w:hanging="360"/>
      </w:pPr>
    </w:lvl>
    <w:lvl w:ilvl="2" w:tplc="0809001B" w:tentative="1">
      <w:start w:val="1"/>
      <w:numFmt w:val="lowerRoman"/>
      <w:lvlText w:val="%3."/>
      <w:lvlJc w:val="right"/>
      <w:pPr>
        <w:ind w:left="2846" w:hanging="180"/>
      </w:pPr>
    </w:lvl>
    <w:lvl w:ilvl="3" w:tplc="0809000F" w:tentative="1">
      <w:start w:val="1"/>
      <w:numFmt w:val="decimal"/>
      <w:lvlText w:val="%4."/>
      <w:lvlJc w:val="left"/>
      <w:pPr>
        <w:ind w:left="3566" w:hanging="360"/>
      </w:pPr>
    </w:lvl>
    <w:lvl w:ilvl="4" w:tplc="08090019" w:tentative="1">
      <w:start w:val="1"/>
      <w:numFmt w:val="lowerLetter"/>
      <w:lvlText w:val="%5."/>
      <w:lvlJc w:val="left"/>
      <w:pPr>
        <w:ind w:left="4286" w:hanging="360"/>
      </w:pPr>
    </w:lvl>
    <w:lvl w:ilvl="5" w:tplc="0809001B" w:tentative="1">
      <w:start w:val="1"/>
      <w:numFmt w:val="lowerRoman"/>
      <w:lvlText w:val="%6."/>
      <w:lvlJc w:val="right"/>
      <w:pPr>
        <w:ind w:left="5006" w:hanging="180"/>
      </w:pPr>
    </w:lvl>
    <w:lvl w:ilvl="6" w:tplc="0809000F" w:tentative="1">
      <w:start w:val="1"/>
      <w:numFmt w:val="decimal"/>
      <w:lvlText w:val="%7."/>
      <w:lvlJc w:val="left"/>
      <w:pPr>
        <w:ind w:left="5726" w:hanging="360"/>
      </w:pPr>
    </w:lvl>
    <w:lvl w:ilvl="7" w:tplc="08090019" w:tentative="1">
      <w:start w:val="1"/>
      <w:numFmt w:val="lowerLetter"/>
      <w:lvlText w:val="%8."/>
      <w:lvlJc w:val="left"/>
      <w:pPr>
        <w:ind w:left="6446" w:hanging="360"/>
      </w:pPr>
    </w:lvl>
    <w:lvl w:ilvl="8" w:tplc="0809001B" w:tentative="1">
      <w:start w:val="1"/>
      <w:numFmt w:val="lowerRoman"/>
      <w:lvlText w:val="%9."/>
      <w:lvlJc w:val="right"/>
      <w:pPr>
        <w:ind w:left="7166" w:hanging="180"/>
      </w:pPr>
    </w:lvl>
  </w:abstractNum>
  <w:abstractNum w:abstractNumId="26" w15:restartNumberingAfterBreak="0">
    <w:nsid w:val="30EB56AF"/>
    <w:multiLevelType w:val="multilevel"/>
    <w:tmpl w:val="91A4E646"/>
    <w:styleLink w:val="CurrentList30"/>
    <w:lvl w:ilvl="0">
      <w:start w:val="2"/>
      <w:numFmt w:val="decimal"/>
      <w:lvlText w:val="%1."/>
      <w:lvlJc w:val="left"/>
      <w:pPr>
        <w:ind w:left="686" w:hanging="567"/>
      </w:pPr>
      <w:rPr>
        <w:rFonts w:ascii="Arial" w:eastAsia="Arial" w:hAnsi="Arial" w:cs="Arial" w:hint="default"/>
        <w:b/>
        <w:bCs/>
        <w:w w:val="92"/>
        <w:sz w:val="24"/>
        <w:szCs w:val="24"/>
      </w:rPr>
    </w:lvl>
    <w:lvl w:ilvl="1">
      <w:start w:val="1"/>
      <w:numFmt w:val="decimal"/>
      <w:lvlText w:val="%1.%2."/>
      <w:lvlJc w:val="left"/>
      <w:pPr>
        <w:ind w:left="686" w:hanging="567"/>
      </w:pPr>
      <w:rPr>
        <w:rFonts w:ascii="Arial" w:eastAsia="Arial" w:hAnsi="Arial" w:cs="Arial" w:hint="default"/>
        <w:w w:val="90"/>
        <w:sz w:val="24"/>
        <w:szCs w:val="24"/>
      </w:rPr>
    </w:lvl>
    <w:lvl w:ilvl="2">
      <w:start w:val="1"/>
      <w:numFmt w:val="lowerLetter"/>
      <w:lvlText w:val="%3)"/>
      <w:lvlJc w:val="left"/>
      <w:pPr>
        <w:ind w:left="1200" w:hanging="360"/>
      </w:pPr>
      <w:rPr>
        <w:rFonts w:ascii="Arial" w:eastAsia="Arial" w:hAnsi="Arial" w:cs="Arial" w:hint="default"/>
        <w:w w:val="87"/>
        <w:sz w:val="24"/>
        <w:szCs w:val="24"/>
      </w:rPr>
    </w:lvl>
    <w:lvl w:ilvl="3">
      <w:start w:val="1"/>
      <w:numFmt w:val="decimal"/>
      <w:lvlText w:val="%4."/>
      <w:lvlJc w:val="left"/>
      <w:pPr>
        <w:ind w:left="2280"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27" w15:restartNumberingAfterBreak="0">
    <w:nsid w:val="36952611"/>
    <w:multiLevelType w:val="multilevel"/>
    <w:tmpl w:val="0809001F"/>
    <w:styleLink w:val="CurrentList3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71850AF"/>
    <w:multiLevelType w:val="multilevel"/>
    <w:tmpl w:val="24F8C470"/>
    <w:styleLink w:val="CurrentList10"/>
    <w:lvl w:ilvl="0">
      <w:start w:val="2"/>
      <w:numFmt w:val="decimal"/>
      <w:lvlText w:val="%1."/>
      <w:lvlJc w:val="left"/>
      <w:pPr>
        <w:ind w:left="686" w:hanging="567"/>
      </w:pPr>
      <w:rPr>
        <w:rFonts w:ascii="Arial" w:eastAsia="Arial" w:hAnsi="Arial" w:cs="Arial" w:hint="default"/>
        <w:b/>
        <w:bCs/>
        <w:w w:val="92"/>
        <w:sz w:val="24"/>
        <w:szCs w:val="24"/>
      </w:rPr>
    </w:lvl>
    <w:lvl w:ilvl="1">
      <w:start w:val="3"/>
      <w:numFmt w:val="decimal"/>
      <w:lvlText w:val="4.%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29" w15:restartNumberingAfterBreak="0">
    <w:nsid w:val="3B5A263D"/>
    <w:multiLevelType w:val="multilevel"/>
    <w:tmpl w:val="7598CD18"/>
    <w:lvl w:ilvl="0">
      <w:start w:val="8"/>
      <w:numFmt w:val="decimal"/>
      <w:lvlText w:val="%1"/>
      <w:lvlJc w:val="left"/>
      <w:pPr>
        <w:ind w:left="360" w:hanging="360"/>
      </w:pPr>
      <w:rPr>
        <w:rFonts w:hint="default"/>
      </w:rPr>
    </w:lvl>
    <w:lvl w:ilvl="1">
      <w:start w:val="1"/>
      <w:numFmt w:val="decimal"/>
      <w:lvlText w:val="9.%2"/>
      <w:lvlJc w:val="left"/>
      <w:pPr>
        <w:ind w:left="1046" w:hanging="360"/>
      </w:pPr>
      <w:rPr>
        <w:rFonts w:hint="default"/>
      </w:rPr>
    </w:lvl>
    <w:lvl w:ilvl="2">
      <w:start w:val="1"/>
      <w:numFmt w:val="decimal"/>
      <w:lvlText w:val="%1.%2.%3"/>
      <w:lvlJc w:val="left"/>
      <w:pPr>
        <w:ind w:left="2092" w:hanging="720"/>
      </w:pPr>
      <w:rPr>
        <w:rFonts w:hint="default"/>
      </w:rPr>
    </w:lvl>
    <w:lvl w:ilvl="3">
      <w:start w:val="1"/>
      <w:numFmt w:val="decimal"/>
      <w:lvlText w:val="%1.%2.%3.%4"/>
      <w:lvlJc w:val="left"/>
      <w:pPr>
        <w:ind w:left="3138" w:hanging="1080"/>
      </w:pPr>
      <w:rPr>
        <w:rFonts w:hint="default"/>
      </w:rPr>
    </w:lvl>
    <w:lvl w:ilvl="4">
      <w:start w:val="1"/>
      <w:numFmt w:val="decimal"/>
      <w:lvlText w:val="%1.%2.%3.%4.%5"/>
      <w:lvlJc w:val="left"/>
      <w:pPr>
        <w:ind w:left="3824" w:hanging="1080"/>
      </w:pPr>
      <w:rPr>
        <w:rFonts w:hint="default"/>
      </w:rPr>
    </w:lvl>
    <w:lvl w:ilvl="5">
      <w:start w:val="1"/>
      <w:numFmt w:val="decimal"/>
      <w:lvlText w:val="%1.%2.%3.%4.%5.%6"/>
      <w:lvlJc w:val="left"/>
      <w:pPr>
        <w:ind w:left="4870" w:hanging="1440"/>
      </w:pPr>
      <w:rPr>
        <w:rFonts w:hint="default"/>
      </w:rPr>
    </w:lvl>
    <w:lvl w:ilvl="6">
      <w:start w:val="1"/>
      <w:numFmt w:val="decimal"/>
      <w:lvlText w:val="%1.%2.%3.%4.%5.%6.%7"/>
      <w:lvlJc w:val="left"/>
      <w:pPr>
        <w:ind w:left="5556" w:hanging="1440"/>
      </w:pPr>
      <w:rPr>
        <w:rFonts w:hint="default"/>
      </w:rPr>
    </w:lvl>
    <w:lvl w:ilvl="7">
      <w:start w:val="1"/>
      <w:numFmt w:val="decimal"/>
      <w:lvlText w:val="%1.%2.%3.%4.%5.%6.%7.%8"/>
      <w:lvlJc w:val="left"/>
      <w:pPr>
        <w:ind w:left="6602" w:hanging="1800"/>
      </w:pPr>
      <w:rPr>
        <w:rFonts w:hint="default"/>
      </w:rPr>
    </w:lvl>
    <w:lvl w:ilvl="8">
      <w:start w:val="1"/>
      <w:numFmt w:val="decimal"/>
      <w:lvlText w:val="%1.%2.%3.%4.%5.%6.%7.%8.%9"/>
      <w:lvlJc w:val="left"/>
      <w:pPr>
        <w:ind w:left="7288" w:hanging="1800"/>
      </w:pPr>
      <w:rPr>
        <w:rFonts w:hint="default"/>
      </w:rPr>
    </w:lvl>
  </w:abstractNum>
  <w:abstractNum w:abstractNumId="30" w15:restartNumberingAfterBreak="0">
    <w:nsid w:val="3C2C13F5"/>
    <w:multiLevelType w:val="multilevel"/>
    <w:tmpl w:val="8E78FDA6"/>
    <w:styleLink w:val="CurrentList6"/>
    <w:lvl w:ilvl="0">
      <w:start w:val="2"/>
      <w:numFmt w:val="decimal"/>
      <w:lvlText w:val="%1."/>
      <w:lvlJc w:val="left"/>
      <w:pPr>
        <w:ind w:left="686" w:hanging="567"/>
      </w:pPr>
      <w:rPr>
        <w:rFonts w:ascii="Arial" w:eastAsia="Arial" w:hAnsi="Arial" w:cs="Arial" w:hint="default"/>
        <w:b/>
        <w:bCs/>
        <w:w w:val="92"/>
        <w:sz w:val="24"/>
        <w:szCs w:val="24"/>
      </w:rPr>
    </w:lvl>
    <w:lvl w:ilvl="1">
      <w:start w:val="3"/>
      <w:numFmt w:val="decimal"/>
      <w:lvlText w:val="%1.%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31" w15:restartNumberingAfterBreak="0">
    <w:nsid w:val="40357327"/>
    <w:multiLevelType w:val="hybridMultilevel"/>
    <w:tmpl w:val="93A4763C"/>
    <w:lvl w:ilvl="0" w:tplc="9EC09444">
      <w:start w:val="1"/>
      <w:numFmt w:val="lowerLetter"/>
      <w:lvlText w:val="%1."/>
      <w:lvlJc w:val="left"/>
      <w:pPr>
        <w:ind w:left="1701" w:hanging="680"/>
      </w:pPr>
      <w:rPr>
        <w:rFonts w:hint="default"/>
        <w:color w:val="1D1C1D"/>
      </w:rPr>
    </w:lvl>
    <w:lvl w:ilvl="1" w:tplc="08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17C018F"/>
    <w:multiLevelType w:val="multilevel"/>
    <w:tmpl w:val="D52C7A72"/>
    <w:styleLink w:val="CurrentList33"/>
    <w:lvl w:ilvl="0">
      <w:start w:val="7"/>
      <w:numFmt w:val="decimal"/>
      <w:lvlText w:val="%1."/>
      <w:lvlJc w:val="left"/>
      <w:pPr>
        <w:ind w:left="686" w:hanging="567"/>
      </w:pPr>
      <w:rPr>
        <w:rFonts w:ascii="Times New Roman" w:eastAsia="Arial" w:hAnsi="Times New Roman" w:cs="Times New Roman" w:hint="default"/>
        <w:b/>
        <w:bCs/>
        <w:w w:val="100"/>
        <w:sz w:val="22"/>
        <w:szCs w:val="22"/>
      </w:rPr>
    </w:lvl>
    <w:lvl w:ilvl="1">
      <w:start w:val="1"/>
      <w:numFmt w:val="decimal"/>
      <w:lvlText w:val="7.%2."/>
      <w:lvlJc w:val="left"/>
      <w:pPr>
        <w:ind w:left="686" w:hanging="567"/>
      </w:pPr>
      <w:rPr>
        <w:rFonts w:ascii="Times New Roman" w:eastAsia="Arial" w:hAnsi="Times New Roman" w:cs="Times New Roman" w:hint="default"/>
        <w:b w:val="0"/>
        <w:bCs w:val="0"/>
        <w:w w:val="10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33" w15:restartNumberingAfterBreak="0">
    <w:nsid w:val="41A6393A"/>
    <w:multiLevelType w:val="hybridMultilevel"/>
    <w:tmpl w:val="4FB0656E"/>
    <w:lvl w:ilvl="0" w:tplc="9EC09444">
      <w:start w:val="1"/>
      <w:numFmt w:val="lowerLetter"/>
      <w:lvlText w:val="%1."/>
      <w:lvlJc w:val="left"/>
      <w:pPr>
        <w:ind w:left="1701" w:hanging="680"/>
      </w:pPr>
      <w:rPr>
        <w:rFonts w:hint="default"/>
        <w:color w:val="1D1C1D"/>
      </w:rPr>
    </w:lvl>
    <w:lvl w:ilvl="1" w:tplc="08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42B60F8"/>
    <w:multiLevelType w:val="multilevel"/>
    <w:tmpl w:val="DA4C584E"/>
    <w:styleLink w:val="CurrentList13"/>
    <w:lvl w:ilvl="0">
      <w:start w:val="2"/>
      <w:numFmt w:val="decimal"/>
      <w:lvlText w:val="%1."/>
      <w:lvlJc w:val="left"/>
      <w:pPr>
        <w:ind w:left="686" w:hanging="567"/>
      </w:pPr>
      <w:rPr>
        <w:rFonts w:ascii="Arial" w:eastAsia="Arial" w:hAnsi="Arial" w:cs="Arial" w:hint="default"/>
        <w:b/>
        <w:bCs/>
        <w:w w:val="92"/>
        <w:sz w:val="24"/>
        <w:szCs w:val="24"/>
      </w:rPr>
    </w:lvl>
    <w:lvl w:ilvl="1">
      <w:start w:val="1"/>
      <w:numFmt w:val="decimal"/>
      <w:lvlText w:val="7.%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35" w15:restartNumberingAfterBreak="0">
    <w:nsid w:val="473C0547"/>
    <w:multiLevelType w:val="hybridMultilevel"/>
    <w:tmpl w:val="DE68F0AC"/>
    <w:lvl w:ilvl="0" w:tplc="08090019">
      <w:start w:val="1"/>
      <w:numFmt w:val="lowerLetter"/>
      <w:lvlText w:val="%1."/>
      <w:lvlJc w:val="left"/>
      <w:pPr>
        <w:ind w:left="1379" w:hanging="360"/>
      </w:pPr>
    </w:lvl>
    <w:lvl w:ilvl="1" w:tplc="08090019" w:tentative="1">
      <w:start w:val="1"/>
      <w:numFmt w:val="lowerLetter"/>
      <w:lvlText w:val="%2."/>
      <w:lvlJc w:val="left"/>
      <w:pPr>
        <w:ind w:left="2099" w:hanging="360"/>
      </w:pPr>
    </w:lvl>
    <w:lvl w:ilvl="2" w:tplc="0809001B" w:tentative="1">
      <w:start w:val="1"/>
      <w:numFmt w:val="lowerRoman"/>
      <w:lvlText w:val="%3."/>
      <w:lvlJc w:val="right"/>
      <w:pPr>
        <w:ind w:left="2819" w:hanging="180"/>
      </w:pPr>
    </w:lvl>
    <w:lvl w:ilvl="3" w:tplc="0809000F" w:tentative="1">
      <w:start w:val="1"/>
      <w:numFmt w:val="decimal"/>
      <w:lvlText w:val="%4."/>
      <w:lvlJc w:val="left"/>
      <w:pPr>
        <w:ind w:left="3539" w:hanging="360"/>
      </w:pPr>
    </w:lvl>
    <w:lvl w:ilvl="4" w:tplc="08090019" w:tentative="1">
      <w:start w:val="1"/>
      <w:numFmt w:val="lowerLetter"/>
      <w:lvlText w:val="%5."/>
      <w:lvlJc w:val="left"/>
      <w:pPr>
        <w:ind w:left="4259" w:hanging="360"/>
      </w:pPr>
    </w:lvl>
    <w:lvl w:ilvl="5" w:tplc="0809001B" w:tentative="1">
      <w:start w:val="1"/>
      <w:numFmt w:val="lowerRoman"/>
      <w:lvlText w:val="%6."/>
      <w:lvlJc w:val="right"/>
      <w:pPr>
        <w:ind w:left="4979" w:hanging="180"/>
      </w:pPr>
    </w:lvl>
    <w:lvl w:ilvl="6" w:tplc="0809000F" w:tentative="1">
      <w:start w:val="1"/>
      <w:numFmt w:val="decimal"/>
      <w:lvlText w:val="%7."/>
      <w:lvlJc w:val="left"/>
      <w:pPr>
        <w:ind w:left="5699" w:hanging="360"/>
      </w:pPr>
    </w:lvl>
    <w:lvl w:ilvl="7" w:tplc="08090019" w:tentative="1">
      <w:start w:val="1"/>
      <w:numFmt w:val="lowerLetter"/>
      <w:lvlText w:val="%8."/>
      <w:lvlJc w:val="left"/>
      <w:pPr>
        <w:ind w:left="6419" w:hanging="360"/>
      </w:pPr>
    </w:lvl>
    <w:lvl w:ilvl="8" w:tplc="0809001B" w:tentative="1">
      <w:start w:val="1"/>
      <w:numFmt w:val="lowerRoman"/>
      <w:lvlText w:val="%9."/>
      <w:lvlJc w:val="right"/>
      <w:pPr>
        <w:ind w:left="7139" w:hanging="180"/>
      </w:pPr>
    </w:lvl>
  </w:abstractNum>
  <w:abstractNum w:abstractNumId="36" w15:restartNumberingAfterBreak="0">
    <w:nsid w:val="48B471E3"/>
    <w:multiLevelType w:val="hybridMultilevel"/>
    <w:tmpl w:val="D8548A16"/>
    <w:lvl w:ilvl="0" w:tplc="DA92C2E6">
      <w:start w:val="1"/>
      <w:numFmt w:val="lowerLetter"/>
      <w:lvlText w:val="%1."/>
      <w:lvlJc w:val="left"/>
      <w:pPr>
        <w:ind w:left="1381" w:hanging="360"/>
      </w:pPr>
      <w:rPr>
        <w:rFonts w:hint="default"/>
        <w:spacing w:val="0"/>
        <w:w w:val="100"/>
        <w:sz w:val="22"/>
        <w:szCs w:val="22"/>
      </w:rPr>
    </w:lvl>
    <w:lvl w:ilvl="1" w:tplc="3E72172E">
      <w:start w:val="4"/>
      <w:numFmt w:val="bullet"/>
      <w:lvlText w:val=""/>
      <w:lvlJc w:val="left"/>
      <w:pPr>
        <w:ind w:left="2520" w:hanging="360"/>
      </w:pPr>
      <w:rPr>
        <w:rFonts w:ascii="Times New Roman" w:eastAsia="Arial" w:hAnsi="Times New Roman" w:cs="Times New Roman"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495E60FD"/>
    <w:multiLevelType w:val="multilevel"/>
    <w:tmpl w:val="A352F800"/>
    <w:lvl w:ilvl="0">
      <w:start w:val="6"/>
      <w:numFmt w:val="decimal"/>
      <w:lvlText w:val="%1"/>
      <w:lvlJc w:val="left"/>
      <w:pPr>
        <w:ind w:left="1253" w:hanging="567"/>
      </w:pPr>
      <w:rPr>
        <w:rFonts w:hint="default"/>
      </w:rPr>
    </w:lvl>
    <w:lvl w:ilvl="1">
      <w:start w:val="1"/>
      <w:numFmt w:val="decimal"/>
      <w:lvlText w:val="%1.%2"/>
      <w:lvlJc w:val="left"/>
      <w:pPr>
        <w:ind w:left="1253" w:hanging="567"/>
      </w:pPr>
      <w:rPr>
        <w:rFonts w:hint="default"/>
      </w:rPr>
    </w:lvl>
    <w:lvl w:ilvl="2">
      <w:start w:val="1"/>
      <w:numFmt w:val="decimal"/>
      <w:lvlText w:val="%1.%2.%3."/>
      <w:lvlJc w:val="left"/>
      <w:pPr>
        <w:ind w:left="1253" w:hanging="567"/>
      </w:pPr>
      <w:rPr>
        <w:rFonts w:ascii="Arial" w:eastAsia="Arial" w:hAnsi="Arial" w:cs="Arial" w:hint="default"/>
        <w:spacing w:val="-1"/>
        <w:w w:val="90"/>
        <w:sz w:val="24"/>
        <w:szCs w:val="24"/>
      </w:rPr>
    </w:lvl>
    <w:lvl w:ilvl="3">
      <w:start w:val="1"/>
      <w:numFmt w:val="lowerLetter"/>
      <w:lvlText w:val="%4."/>
      <w:lvlJc w:val="left"/>
      <w:pPr>
        <w:ind w:left="1381" w:hanging="360"/>
      </w:pPr>
      <w:rPr>
        <w:rFonts w:hint="default"/>
        <w:w w:val="100"/>
        <w:sz w:val="22"/>
        <w:szCs w:val="22"/>
      </w:rPr>
    </w:lvl>
    <w:lvl w:ilvl="4">
      <w:numFmt w:val="bullet"/>
      <w:lvlText w:val="•"/>
      <w:lvlJc w:val="left"/>
      <w:pPr>
        <w:ind w:left="4150" w:hanging="360"/>
      </w:pPr>
      <w:rPr>
        <w:rFonts w:hint="default"/>
      </w:rPr>
    </w:lvl>
    <w:lvl w:ilvl="5">
      <w:numFmt w:val="bullet"/>
      <w:lvlText w:val="•"/>
      <w:lvlJc w:val="left"/>
      <w:pPr>
        <w:ind w:left="5385" w:hanging="360"/>
      </w:pPr>
      <w:rPr>
        <w:rFonts w:hint="default"/>
      </w:rPr>
    </w:lvl>
    <w:lvl w:ilvl="6">
      <w:numFmt w:val="bullet"/>
      <w:lvlText w:val="•"/>
      <w:lvlJc w:val="left"/>
      <w:pPr>
        <w:ind w:left="6620" w:hanging="360"/>
      </w:pPr>
      <w:rPr>
        <w:rFonts w:hint="default"/>
      </w:rPr>
    </w:lvl>
    <w:lvl w:ilvl="7">
      <w:numFmt w:val="bullet"/>
      <w:lvlText w:val="•"/>
      <w:lvlJc w:val="left"/>
      <w:pPr>
        <w:ind w:left="7855" w:hanging="360"/>
      </w:pPr>
      <w:rPr>
        <w:rFonts w:hint="default"/>
      </w:rPr>
    </w:lvl>
    <w:lvl w:ilvl="8">
      <w:numFmt w:val="bullet"/>
      <w:lvlText w:val="•"/>
      <w:lvlJc w:val="left"/>
      <w:pPr>
        <w:ind w:left="9090" w:hanging="360"/>
      </w:pPr>
      <w:rPr>
        <w:rFonts w:hint="default"/>
      </w:rPr>
    </w:lvl>
  </w:abstractNum>
  <w:abstractNum w:abstractNumId="38" w15:restartNumberingAfterBreak="0">
    <w:nsid w:val="49D7001C"/>
    <w:multiLevelType w:val="multilevel"/>
    <w:tmpl w:val="AAAC3A28"/>
    <w:numStyleLink w:val="CurrentList36"/>
  </w:abstractNum>
  <w:abstractNum w:abstractNumId="39" w15:restartNumberingAfterBreak="0">
    <w:nsid w:val="4D2B3ECC"/>
    <w:multiLevelType w:val="multilevel"/>
    <w:tmpl w:val="E5207B3E"/>
    <w:lvl w:ilvl="0">
      <w:start w:val="7"/>
      <w:numFmt w:val="decimal"/>
      <w:lvlText w:val="%1."/>
      <w:lvlJc w:val="left"/>
      <w:pPr>
        <w:ind w:left="686" w:hanging="567"/>
      </w:pPr>
      <w:rPr>
        <w:rFonts w:ascii="Times New Roman" w:eastAsia="Arial" w:hAnsi="Times New Roman" w:cs="Times New Roman" w:hint="default"/>
        <w:b/>
        <w:bCs/>
        <w:w w:val="100"/>
        <w:sz w:val="22"/>
        <w:szCs w:val="22"/>
      </w:rPr>
    </w:lvl>
    <w:lvl w:ilvl="1">
      <w:start w:val="1"/>
      <w:numFmt w:val="decimal"/>
      <w:lvlText w:val="7.%2."/>
      <w:lvlJc w:val="left"/>
      <w:pPr>
        <w:ind w:left="686" w:hanging="567"/>
      </w:pPr>
      <w:rPr>
        <w:rFonts w:ascii="Times New Roman" w:eastAsia="Arial" w:hAnsi="Times New Roman" w:cs="Times New Roman" w:hint="default"/>
        <w:b w:val="0"/>
        <w:bCs w:val="0"/>
        <w:w w:val="10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40" w15:restartNumberingAfterBreak="0">
    <w:nsid w:val="4D782CB4"/>
    <w:multiLevelType w:val="multilevel"/>
    <w:tmpl w:val="34309330"/>
    <w:styleLink w:val="CurrentList16"/>
    <w:lvl w:ilvl="0">
      <w:start w:val="8"/>
      <w:numFmt w:val="decimal"/>
      <w:lvlText w:val="%1"/>
      <w:lvlJc w:val="left"/>
      <w:pPr>
        <w:ind w:left="360" w:hanging="360"/>
      </w:pPr>
      <w:rPr>
        <w:rFonts w:hint="default"/>
      </w:rPr>
    </w:lvl>
    <w:lvl w:ilvl="1">
      <w:start w:val="1"/>
      <w:numFmt w:val="decimal"/>
      <w:lvlText w:val="%1.%2"/>
      <w:lvlJc w:val="left"/>
      <w:pPr>
        <w:ind w:left="1046" w:hanging="360"/>
      </w:pPr>
      <w:rPr>
        <w:rFonts w:hint="default"/>
      </w:rPr>
    </w:lvl>
    <w:lvl w:ilvl="2">
      <w:start w:val="1"/>
      <w:numFmt w:val="decimal"/>
      <w:lvlText w:val="%1.%2.%3"/>
      <w:lvlJc w:val="left"/>
      <w:pPr>
        <w:ind w:left="2092" w:hanging="720"/>
      </w:pPr>
      <w:rPr>
        <w:rFonts w:hint="default"/>
      </w:rPr>
    </w:lvl>
    <w:lvl w:ilvl="3">
      <w:start w:val="1"/>
      <w:numFmt w:val="decimal"/>
      <w:lvlText w:val="%1.%2.%3.%4"/>
      <w:lvlJc w:val="left"/>
      <w:pPr>
        <w:ind w:left="3138" w:hanging="1080"/>
      </w:pPr>
      <w:rPr>
        <w:rFonts w:hint="default"/>
      </w:rPr>
    </w:lvl>
    <w:lvl w:ilvl="4">
      <w:start w:val="1"/>
      <w:numFmt w:val="decimal"/>
      <w:lvlText w:val="%1.%2.%3.%4.%5"/>
      <w:lvlJc w:val="left"/>
      <w:pPr>
        <w:ind w:left="3824" w:hanging="1080"/>
      </w:pPr>
      <w:rPr>
        <w:rFonts w:hint="default"/>
      </w:rPr>
    </w:lvl>
    <w:lvl w:ilvl="5">
      <w:start w:val="1"/>
      <w:numFmt w:val="decimal"/>
      <w:lvlText w:val="%1.%2.%3.%4.%5.%6"/>
      <w:lvlJc w:val="left"/>
      <w:pPr>
        <w:ind w:left="4870" w:hanging="1440"/>
      </w:pPr>
      <w:rPr>
        <w:rFonts w:hint="default"/>
      </w:rPr>
    </w:lvl>
    <w:lvl w:ilvl="6">
      <w:start w:val="1"/>
      <w:numFmt w:val="decimal"/>
      <w:lvlText w:val="%1.%2.%3.%4.%5.%6.%7"/>
      <w:lvlJc w:val="left"/>
      <w:pPr>
        <w:ind w:left="5556" w:hanging="1440"/>
      </w:pPr>
      <w:rPr>
        <w:rFonts w:hint="default"/>
      </w:rPr>
    </w:lvl>
    <w:lvl w:ilvl="7">
      <w:start w:val="1"/>
      <w:numFmt w:val="decimal"/>
      <w:lvlText w:val="%1.%2.%3.%4.%5.%6.%7.%8"/>
      <w:lvlJc w:val="left"/>
      <w:pPr>
        <w:ind w:left="6602" w:hanging="1800"/>
      </w:pPr>
      <w:rPr>
        <w:rFonts w:hint="default"/>
      </w:rPr>
    </w:lvl>
    <w:lvl w:ilvl="8">
      <w:start w:val="1"/>
      <w:numFmt w:val="decimal"/>
      <w:lvlText w:val="%1.%2.%3.%4.%5.%6.%7.%8.%9"/>
      <w:lvlJc w:val="left"/>
      <w:pPr>
        <w:ind w:left="7288" w:hanging="1800"/>
      </w:pPr>
      <w:rPr>
        <w:rFonts w:hint="default"/>
      </w:rPr>
    </w:lvl>
  </w:abstractNum>
  <w:abstractNum w:abstractNumId="41" w15:restartNumberingAfterBreak="0">
    <w:nsid w:val="4E4C04CA"/>
    <w:multiLevelType w:val="multilevel"/>
    <w:tmpl w:val="6A84E5C0"/>
    <w:styleLink w:val="CurrentList22"/>
    <w:lvl w:ilvl="0">
      <w:start w:val="8"/>
      <w:numFmt w:val="decimal"/>
      <w:lvlText w:val="%1."/>
      <w:lvlJc w:val="left"/>
      <w:pPr>
        <w:ind w:left="686" w:hanging="567"/>
      </w:pPr>
      <w:rPr>
        <w:rFonts w:ascii="Arial" w:eastAsia="Arial" w:hAnsi="Arial" w:cs="Arial" w:hint="default"/>
        <w:b/>
        <w:bCs/>
        <w:w w:val="92"/>
        <w:sz w:val="24"/>
        <w:szCs w:val="24"/>
      </w:rPr>
    </w:lvl>
    <w:lvl w:ilvl="1">
      <w:start w:val="1"/>
      <w:numFmt w:val="decimal"/>
      <w:lvlText w:val="7.%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42" w15:restartNumberingAfterBreak="0">
    <w:nsid w:val="4F332696"/>
    <w:multiLevelType w:val="multilevel"/>
    <w:tmpl w:val="E5207B3E"/>
    <w:lvl w:ilvl="0">
      <w:start w:val="7"/>
      <w:numFmt w:val="decimal"/>
      <w:lvlText w:val="%1."/>
      <w:lvlJc w:val="left"/>
      <w:pPr>
        <w:ind w:left="686" w:hanging="567"/>
      </w:pPr>
      <w:rPr>
        <w:rFonts w:ascii="Times New Roman" w:eastAsia="Arial" w:hAnsi="Times New Roman" w:cs="Times New Roman" w:hint="default"/>
        <w:b/>
        <w:bCs/>
        <w:w w:val="100"/>
        <w:sz w:val="22"/>
        <w:szCs w:val="22"/>
      </w:rPr>
    </w:lvl>
    <w:lvl w:ilvl="1">
      <w:start w:val="1"/>
      <w:numFmt w:val="decimal"/>
      <w:lvlText w:val="7.%2."/>
      <w:lvlJc w:val="left"/>
      <w:pPr>
        <w:ind w:left="686" w:hanging="567"/>
      </w:pPr>
      <w:rPr>
        <w:rFonts w:ascii="Times New Roman" w:eastAsia="Arial" w:hAnsi="Times New Roman" w:cs="Times New Roman" w:hint="default"/>
        <w:b w:val="0"/>
        <w:bCs w:val="0"/>
        <w:w w:val="10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43" w15:restartNumberingAfterBreak="0">
    <w:nsid w:val="51B13DD1"/>
    <w:multiLevelType w:val="multilevel"/>
    <w:tmpl w:val="DBF622F8"/>
    <w:styleLink w:val="CurrentList38"/>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53E37C62"/>
    <w:multiLevelType w:val="multilevel"/>
    <w:tmpl w:val="F27AD4E6"/>
    <w:styleLink w:val="CurrentList27"/>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sz w:val="22"/>
        <w:szCs w:val="22"/>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5" w15:restartNumberingAfterBreak="0">
    <w:nsid w:val="597B07A9"/>
    <w:multiLevelType w:val="multilevel"/>
    <w:tmpl w:val="33689A30"/>
    <w:styleLink w:val="CurrentList25"/>
    <w:lvl w:ilvl="0">
      <w:start w:val="2"/>
      <w:numFmt w:val="decimal"/>
      <w:lvlText w:val="%1."/>
      <w:lvlJc w:val="left"/>
      <w:pPr>
        <w:ind w:left="686" w:hanging="567"/>
      </w:pPr>
      <w:rPr>
        <w:rFonts w:ascii="Arial" w:eastAsia="Arial" w:hAnsi="Arial" w:cs="Arial" w:hint="default"/>
        <w:b/>
        <w:bCs/>
        <w:w w:val="92"/>
        <w:sz w:val="24"/>
        <w:szCs w:val="24"/>
      </w:rPr>
    </w:lvl>
    <w:lvl w:ilvl="1">
      <w:start w:val="3"/>
      <w:numFmt w:val="decimal"/>
      <w:lvlText w:val="4.%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46" w15:restartNumberingAfterBreak="0">
    <w:nsid w:val="5F352F0C"/>
    <w:multiLevelType w:val="multilevel"/>
    <w:tmpl w:val="73A4F28E"/>
    <w:styleLink w:val="CurrentList2"/>
    <w:lvl w:ilvl="0">
      <w:start w:val="2"/>
      <w:numFmt w:val="decimal"/>
      <w:lvlText w:val="%1."/>
      <w:lvlJc w:val="left"/>
      <w:pPr>
        <w:ind w:left="686" w:hanging="567"/>
      </w:pPr>
      <w:rPr>
        <w:rFonts w:ascii="Arial" w:eastAsia="Arial" w:hAnsi="Arial" w:cs="Arial" w:hint="default"/>
        <w:b/>
        <w:bCs/>
        <w:w w:val="92"/>
        <w:sz w:val="24"/>
        <w:szCs w:val="24"/>
      </w:rPr>
    </w:lvl>
    <w:lvl w:ilvl="1">
      <w:start w:val="1"/>
      <w:numFmt w:val="decimal"/>
      <w:lvlText w:val="%1.%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Arial" w:eastAsia="Arial" w:hAnsi="Arial" w:cs="Arial" w:hint="default"/>
        <w:w w:val="87"/>
        <w:sz w:val="24"/>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47" w15:restartNumberingAfterBreak="0">
    <w:nsid w:val="6332456F"/>
    <w:multiLevelType w:val="multilevel"/>
    <w:tmpl w:val="26A040E6"/>
    <w:lvl w:ilvl="0">
      <w:start w:val="2"/>
      <w:numFmt w:val="decimal"/>
      <w:lvlText w:val="%1."/>
      <w:lvlJc w:val="left"/>
      <w:pPr>
        <w:ind w:left="686" w:hanging="567"/>
      </w:pPr>
      <w:rPr>
        <w:rFonts w:ascii="Arial" w:eastAsia="Arial" w:hAnsi="Arial" w:cs="Arial" w:hint="default"/>
        <w:b/>
        <w:bCs/>
        <w:w w:val="92"/>
        <w:sz w:val="24"/>
        <w:szCs w:val="24"/>
      </w:rPr>
    </w:lvl>
    <w:lvl w:ilvl="1">
      <w:start w:val="3"/>
      <w:numFmt w:val="decimal"/>
      <w:lvlText w:val="4.%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701" w:hanging="680"/>
      </w:pPr>
      <w:rPr>
        <w:rFonts w:ascii="Times New Roman" w:hAnsi="Times New Roman" w:cs="Arial" w:hint="default"/>
        <w:w w:val="100"/>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48" w15:restartNumberingAfterBreak="0">
    <w:nsid w:val="63B322A9"/>
    <w:multiLevelType w:val="multilevel"/>
    <w:tmpl w:val="57943B9E"/>
    <w:styleLink w:val="CurrentList4"/>
    <w:lvl w:ilvl="0">
      <w:start w:val="2"/>
      <w:numFmt w:val="decimal"/>
      <w:lvlText w:val="%1."/>
      <w:lvlJc w:val="left"/>
      <w:pPr>
        <w:ind w:left="686" w:hanging="567"/>
      </w:pPr>
      <w:rPr>
        <w:rFonts w:ascii="Arial" w:eastAsia="Arial" w:hAnsi="Arial" w:cs="Arial" w:hint="default"/>
        <w:b/>
        <w:bCs/>
        <w:w w:val="92"/>
        <w:sz w:val="24"/>
        <w:szCs w:val="24"/>
      </w:rPr>
    </w:lvl>
    <w:lvl w:ilvl="1">
      <w:start w:val="1"/>
      <w:numFmt w:val="decimal"/>
      <w:lvlText w:val="%1.%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49" w15:restartNumberingAfterBreak="0">
    <w:nsid w:val="648C0FB2"/>
    <w:multiLevelType w:val="multilevel"/>
    <w:tmpl w:val="389656EC"/>
    <w:lvl w:ilvl="0">
      <w:start w:val="2"/>
      <w:numFmt w:val="decimal"/>
      <w:lvlText w:val="%1."/>
      <w:lvlJc w:val="left"/>
      <w:pPr>
        <w:ind w:left="686" w:hanging="567"/>
      </w:pPr>
      <w:rPr>
        <w:rFonts w:ascii="Arial" w:eastAsia="Arial" w:hAnsi="Arial" w:cs="Arial" w:hint="default"/>
        <w:b/>
        <w:bCs/>
        <w:w w:val="92"/>
        <w:sz w:val="24"/>
        <w:szCs w:val="24"/>
      </w:rPr>
    </w:lvl>
    <w:lvl w:ilvl="1">
      <w:start w:val="1"/>
      <w:numFmt w:val="decimal"/>
      <w:lvlText w:val="%1.%2."/>
      <w:lvlJc w:val="left"/>
      <w:pPr>
        <w:ind w:left="686" w:hanging="567"/>
      </w:pPr>
      <w:rPr>
        <w:rFonts w:ascii="Arial" w:eastAsia="Arial" w:hAnsi="Arial" w:cs="Arial" w:hint="default"/>
        <w:w w:val="90"/>
        <w:sz w:val="24"/>
        <w:szCs w:val="24"/>
      </w:rPr>
    </w:lvl>
    <w:lvl w:ilvl="2">
      <w:start w:val="1"/>
      <w:numFmt w:val="lowerLetter"/>
      <w:lvlText w:val="%3)"/>
      <w:lvlJc w:val="left"/>
      <w:pPr>
        <w:ind w:left="1200" w:hanging="360"/>
      </w:pPr>
      <w:rPr>
        <w:rFonts w:ascii="Arial" w:eastAsia="Arial" w:hAnsi="Arial" w:cs="Arial" w:hint="default"/>
        <w:w w:val="87"/>
        <w:sz w:val="24"/>
        <w:szCs w:val="24"/>
      </w:rPr>
    </w:lvl>
    <w:lvl w:ilvl="3">
      <w:start w:val="1"/>
      <w:numFmt w:val="lowerRoman"/>
      <w:lvlText w:val="%4."/>
      <w:lvlJc w:val="right"/>
      <w:pPr>
        <w:ind w:left="2061"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50" w15:restartNumberingAfterBreak="0">
    <w:nsid w:val="64A730F1"/>
    <w:multiLevelType w:val="multilevel"/>
    <w:tmpl w:val="24F8C470"/>
    <w:styleLink w:val="CurrentList24"/>
    <w:lvl w:ilvl="0">
      <w:start w:val="2"/>
      <w:numFmt w:val="decimal"/>
      <w:lvlText w:val="%1."/>
      <w:lvlJc w:val="left"/>
      <w:pPr>
        <w:ind w:left="686" w:hanging="567"/>
      </w:pPr>
      <w:rPr>
        <w:rFonts w:ascii="Arial" w:eastAsia="Arial" w:hAnsi="Arial" w:cs="Arial" w:hint="default"/>
        <w:b/>
        <w:bCs/>
        <w:w w:val="92"/>
        <w:sz w:val="24"/>
        <w:szCs w:val="24"/>
      </w:rPr>
    </w:lvl>
    <w:lvl w:ilvl="1">
      <w:start w:val="3"/>
      <w:numFmt w:val="decimal"/>
      <w:lvlText w:val="4.%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51" w15:restartNumberingAfterBreak="0">
    <w:nsid w:val="66B501C4"/>
    <w:multiLevelType w:val="multilevel"/>
    <w:tmpl w:val="57943B9E"/>
    <w:styleLink w:val="CurrentList3"/>
    <w:lvl w:ilvl="0">
      <w:start w:val="2"/>
      <w:numFmt w:val="decimal"/>
      <w:lvlText w:val="%1."/>
      <w:lvlJc w:val="left"/>
      <w:pPr>
        <w:ind w:left="686" w:hanging="567"/>
      </w:pPr>
      <w:rPr>
        <w:rFonts w:ascii="Arial" w:eastAsia="Arial" w:hAnsi="Arial" w:cs="Arial" w:hint="default"/>
        <w:b/>
        <w:bCs/>
        <w:w w:val="92"/>
        <w:sz w:val="24"/>
        <w:szCs w:val="24"/>
      </w:rPr>
    </w:lvl>
    <w:lvl w:ilvl="1">
      <w:start w:val="1"/>
      <w:numFmt w:val="decimal"/>
      <w:lvlText w:val="%1.%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52" w15:restartNumberingAfterBreak="0">
    <w:nsid w:val="6753221A"/>
    <w:multiLevelType w:val="multilevel"/>
    <w:tmpl w:val="D52C7A72"/>
    <w:styleLink w:val="CurrentList32"/>
    <w:lvl w:ilvl="0">
      <w:start w:val="7"/>
      <w:numFmt w:val="decimal"/>
      <w:lvlText w:val="%1."/>
      <w:lvlJc w:val="left"/>
      <w:pPr>
        <w:ind w:left="686" w:hanging="567"/>
      </w:pPr>
      <w:rPr>
        <w:rFonts w:ascii="Times New Roman" w:eastAsia="Arial" w:hAnsi="Times New Roman" w:cs="Times New Roman" w:hint="default"/>
        <w:b/>
        <w:bCs/>
        <w:w w:val="100"/>
        <w:sz w:val="22"/>
        <w:szCs w:val="22"/>
      </w:rPr>
    </w:lvl>
    <w:lvl w:ilvl="1">
      <w:start w:val="1"/>
      <w:numFmt w:val="decimal"/>
      <w:lvlText w:val="7.%2."/>
      <w:lvlJc w:val="left"/>
      <w:pPr>
        <w:ind w:left="686" w:hanging="567"/>
      </w:pPr>
      <w:rPr>
        <w:rFonts w:ascii="Times New Roman" w:eastAsia="Arial" w:hAnsi="Times New Roman" w:cs="Times New Roman" w:hint="default"/>
        <w:b w:val="0"/>
        <w:bCs w:val="0"/>
        <w:w w:val="10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53" w15:restartNumberingAfterBreak="0">
    <w:nsid w:val="68C528D1"/>
    <w:multiLevelType w:val="hybridMultilevel"/>
    <w:tmpl w:val="09C04D78"/>
    <w:lvl w:ilvl="0" w:tplc="9EC09444">
      <w:start w:val="1"/>
      <w:numFmt w:val="lowerLetter"/>
      <w:lvlText w:val="%1."/>
      <w:lvlJc w:val="left"/>
      <w:pPr>
        <w:ind w:left="1701" w:hanging="680"/>
      </w:pPr>
      <w:rPr>
        <w:rFonts w:hint="default"/>
        <w:color w:val="1D1C1D"/>
      </w:rPr>
    </w:lvl>
    <w:lvl w:ilvl="1" w:tplc="08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68DC05A0"/>
    <w:multiLevelType w:val="multilevel"/>
    <w:tmpl w:val="C9BA96AC"/>
    <w:lvl w:ilvl="0">
      <w:start w:val="2"/>
      <w:numFmt w:val="decimal"/>
      <w:lvlText w:val="%1."/>
      <w:lvlJc w:val="left"/>
      <w:pPr>
        <w:ind w:left="686" w:hanging="567"/>
      </w:pPr>
      <w:rPr>
        <w:rFonts w:ascii="Arial" w:eastAsia="Arial" w:hAnsi="Arial" w:cs="Arial" w:hint="default"/>
        <w:b/>
        <w:bCs/>
        <w:w w:val="92"/>
        <w:sz w:val="24"/>
        <w:szCs w:val="24"/>
      </w:rPr>
    </w:lvl>
    <w:lvl w:ilvl="1">
      <w:start w:val="1"/>
      <w:numFmt w:val="decimal"/>
      <w:lvlText w:val="5.%2."/>
      <w:lvlJc w:val="left"/>
      <w:pPr>
        <w:ind w:left="686" w:hanging="567"/>
      </w:pPr>
      <w:rPr>
        <w:rFonts w:ascii="Times New Roman" w:eastAsia="Arial" w:hAnsi="Times New Roman" w:cs="Times New Roman" w:hint="default"/>
        <w:b w:val="0"/>
        <w:bCs w:val="0"/>
        <w:w w:val="10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55" w15:restartNumberingAfterBreak="0">
    <w:nsid w:val="699D7097"/>
    <w:multiLevelType w:val="multilevel"/>
    <w:tmpl w:val="2480B394"/>
    <w:styleLink w:val="CurrentList14"/>
    <w:lvl w:ilvl="0">
      <w:start w:val="2"/>
      <w:numFmt w:val="none"/>
      <w:lvlText w:val="8."/>
      <w:lvlJc w:val="left"/>
      <w:pPr>
        <w:ind w:left="686" w:hanging="567"/>
      </w:pPr>
      <w:rPr>
        <w:rFonts w:ascii="Arial" w:eastAsia="Arial" w:hAnsi="Arial" w:cs="Arial" w:hint="default"/>
        <w:b/>
        <w:bCs/>
        <w:w w:val="92"/>
        <w:sz w:val="24"/>
        <w:szCs w:val="24"/>
      </w:rPr>
    </w:lvl>
    <w:lvl w:ilvl="1">
      <w:start w:val="1"/>
      <w:numFmt w:val="decimal"/>
      <w:lvlText w:val="7.%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56" w15:restartNumberingAfterBreak="0">
    <w:nsid w:val="6B3A6B4A"/>
    <w:multiLevelType w:val="multilevel"/>
    <w:tmpl w:val="715C4496"/>
    <w:styleLink w:val="CurrentList20"/>
    <w:lvl w:ilvl="0">
      <w:start w:val="2"/>
      <w:numFmt w:val="none"/>
      <w:lvlText w:val="11."/>
      <w:lvlJc w:val="left"/>
      <w:pPr>
        <w:ind w:left="686" w:hanging="567"/>
      </w:pPr>
      <w:rPr>
        <w:rFonts w:ascii="Arial" w:eastAsia="Arial" w:hAnsi="Arial" w:cs="Arial" w:hint="default"/>
        <w:b/>
        <w:bCs/>
        <w:w w:val="92"/>
        <w:sz w:val="24"/>
        <w:szCs w:val="24"/>
      </w:rPr>
    </w:lvl>
    <w:lvl w:ilvl="1">
      <w:start w:val="1"/>
      <w:numFmt w:val="decimal"/>
      <w:lvlText w:val="7.%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57" w15:restartNumberingAfterBreak="0">
    <w:nsid w:val="6B95077E"/>
    <w:multiLevelType w:val="multilevel"/>
    <w:tmpl w:val="17A8C7A2"/>
    <w:styleLink w:val="CurrentList5"/>
    <w:lvl w:ilvl="0">
      <w:start w:val="2"/>
      <w:numFmt w:val="decimal"/>
      <w:lvlText w:val="%1."/>
      <w:lvlJc w:val="left"/>
      <w:pPr>
        <w:ind w:left="686" w:hanging="567"/>
      </w:pPr>
      <w:rPr>
        <w:rFonts w:ascii="Arial" w:eastAsia="Arial" w:hAnsi="Arial" w:cs="Arial" w:hint="default"/>
        <w:b/>
        <w:bCs/>
        <w:w w:val="92"/>
        <w:sz w:val="24"/>
        <w:szCs w:val="24"/>
      </w:rPr>
    </w:lvl>
    <w:lvl w:ilvl="1">
      <w:start w:val="4"/>
      <w:numFmt w:val="decimal"/>
      <w:lvlText w:val="%1.%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58" w15:restartNumberingAfterBreak="0">
    <w:nsid w:val="6C4F6327"/>
    <w:multiLevelType w:val="multilevel"/>
    <w:tmpl w:val="24F8C470"/>
    <w:styleLink w:val="CurrentList9"/>
    <w:lvl w:ilvl="0">
      <w:start w:val="2"/>
      <w:numFmt w:val="decimal"/>
      <w:lvlText w:val="%1."/>
      <w:lvlJc w:val="left"/>
      <w:pPr>
        <w:ind w:left="686" w:hanging="567"/>
      </w:pPr>
      <w:rPr>
        <w:rFonts w:ascii="Arial" w:eastAsia="Arial" w:hAnsi="Arial" w:cs="Arial" w:hint="default"/>
        <w:b/>
        <w:bCs/>
        <w:w w:val="92"/>
        <w:sz w:val="24"/>
        <w:szCs w:val="24"/>
      </w:rPr>
    </w:lvl>
    <w:lvl w:ilvl="1">
      <w:start w:val="3"/>
      <w:numFmt w:val="decimal"/>
      <w:lvlText w:val="4.%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59" w15:restartNumberingAfterBreak="0">
    <w:nsid w:val="70BE0414"/>
    <w:multiLevelType w:val="multilevel"/>
    <w:tmpl w:val="15827FC4"/>
    <w:styleLink w:val="CurrentList23"/>
    <w:lvl w:ilvl="0">
      <w:start w:val="7"/>
      <w:numFmt w:val="decimal"/>
      <w:lvlText w:val="%1."/>
      <w:lvlJc w:val="left"/>
      <w:pPr>
        <w:ind w:left="686" w:hanging="567"/>
      </w:pPr>
      <w:rPr>
        <w:rFonts w:ascii="Arial" w:eastAsia="Arial" w:hAnsi="Arial" w:cs="Arial" w:hint="default"/>
        <w:b/>
        <w:bCs/>
        <w:w w:val="92"/>
        <w:sz w:val="24"/>
        <w:szCs w:val="24"/>
      </w:rPr>
    </w:lvl>
    <w:lvl w:ilvl="1">
      <w:start w:val="1"/>
      <w:numFmt w:val="decimal"/>
      <w:lvlText w:val="7.%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60" w15:restartNumberingAfterBreak="0">
    <w:nsid w:val="73D45C86"/>
    <w:multiLevelType w:val="multilevel"/>
    <w:tmpl w:val="C4FA4334"/>
    <w:styleLink w:val="CurrentList19"/>
    <w:lvl w:ilvl="0">
      <w:start w:val="2"/>
      <w:numFmt w:val="none"/>
      <w:lvlText w:val="11."/>
      <w:lvlJc w:val="left"/>
      <w:pPr>
        <w:ind w:left="686" w:hanging="567"/>
      </w:pPr>
      <w:rPr>
        <w:rFonts w:ascii="Arial" w:eastAsia="Arial" w:hAnsi="Arial" w:cs="Arial" w:hint="default"/>
        <w:b/>
        <w:bCs/>
        <w:w w:val="92"/>
        <w:sz w:val="24"/>
        <w:szCs w:val="24"/>
      </w:rPr>
    </w:lvl>
    <w:lvl w:ilvl="1">
      <w:start w:val="1"/>
      <w:numFmt w:val="decimal"/>
      <w:lvlText w:val="8.%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61" w15:restartNumberingAfterBreak="0">
    <w:nsid w:val="75E05FDB"/>
    <w:multiLevelType w:val="hybridMultilevel"/>
    <w:tmpl w:val="2C78693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5F51664"/>
    <w:multiLevelType w:val="multilevel"/>
    <w:tmpl w:val="967C9F3A"/>
    <w:styleLink w:val="CurrentList17"/>
    <w:lvl w:ilvl="0">
      <w:start w:val="2"/>
      <w:numFmt w:val="none"/>
      <w:lvlText w:val="9."/>
      <w:lvlJc w:val="left"/>
      <w:pPr>
        <w:ind w:left="686" w:hanging="567"/>
      </w:pPr>
      <w:rPr>
        <w:rFonts w:ascii="Arial" w:eastAsia="Arial" w:hAnsi="Arial" w:cs="Arial" w:hint="default"/>
        <w:b/>
        <w:bCs/>
        <w:w w:val="92"/>
        <w:sz w:val="24"/>
        <w:szCs w:val="24"/>
      </w:rPr>
    </w:lvl>
    <w:lvl w:ilvl="1">
      <w:start w:val="1"/>
      <w:numFmt w:val="decimal"/>
      <w:lvlText w:val="8.%2."/>
      <w:lvlJc w:val="left"/>
      <w:pPr>
        <w:ind w:left="686" w:hanging="567"/>
      </w:pPr>
      <w:rPr>
        <w:rFonts w:ascii="Times New Roman" w:eastAsia="Arial" w:hAnsi="Times New Roman" w:cs="Times New Roman" w:hint="default"/>
        <w:w w:val="90"/>
        <w:sz w:val="22"/>
        <w:szCs w:val="22"/>
      </w:rPr>
    </w:lvl>
    <w:lvl w:ilvl="2">
      <w:start w:val="1"/>
      <w:numFmt w:val="lowerLetter"/>
      <w:lvlText w:val="%3."/>
      <w:lvlJc w:val="left"/>
      <w:pPr>
        <w:ind w:left="1200" w:hanging="360"/>
      </w:pPr>
      <w:rPr>
        <w:rFonts w:ascii="Times New Roman" w:hAnsi="Times New Roman" w:cs="Arial" w:hint="default"/>
        <w:w w:val="87"/>
        <w:sz w:val="22"/>
        <w:szCs w:val="24"/>
      </w:rPr>
    </w:lvl>
    <w:lvl w:ilvl="3">
      <w:numFmt w:val="bullet"/>
      <w:lvlText w:val="•"/>
      <w:lvlJc w:val="left"/>
      <w:pPr>
        <w:ind w:left="2495" w:hanging="360"/>
      </w:pPr>
      <w:rPr>
        <w:rFonts w:hint="default"/>
      </w:rPr>
    </w:lvl>
    <w:lvl w:ilvl="4">
      <w:numFmt w:val="bullet"/>
      <w:lvlText w:val="•"/>
      <w:lvlJc w:val="left"/>
      <w:pPr>
        <w:ind w:left="3790" w:hanging="360"/>
      </w:pPr>
      <w:rPr>
        <w:rFonts w:hint="default"/>
      </w:rPr>
    </w:lvl>
    <w:lvl w:ilvl="5">
      <w:numFmt w:val="bullet"/>
      <w:lvlText w:val="•"/>
      <w:lvlJc w:val="left"/>
      <w:pPr>
        <w:ind w:left="5085" w:hanging="360"/>
      </w:pPr>
      <w:rPr>
        <w:rFonts w:hint="default"/>
      </w:rPr>
    </w:lvl>
    <w:lvl w:ilvl="6">
      <w:numFmt w:val="bullet"/>
      <w:lvlText w:val="•"/>
      <w:lvlJc w:val="left"/>
      <w:pPr>
        <w:ind w:left="6380" w:hanging="360"/>
      </w:pPr>
      <w:rPr>
        <w:rFonts w:hint="default"/>
      </w:rPr>
    </w:lvl>
    <w:lvl w:ilvl="7">
      <w:numFmt w:val="bullet"/>
      <w:lvlText w:val="•"/>
      <w:lvlJc w:val="left"/>
      <w:pPr>
        <w:ind w:left="7675" w:hanging="360"/>
      </w:pPr>
      <w:rPr>
        <w:rFonts w:hint="default"/>
      </w:rPr>
    </w:lvl>
    <w:lvl w:ilvl="8">
      <w:numFmt w:val="bullet"/>
      <w:lvlText w:val="•"/>
      <w:lvlJc w:val="left"/>
      <w:pPr>
        <w:ind w:left="8970" w:hanging="360"/>
      </w:pPr>
      <w:rPr>
        <w:rFonts w:hint="default"/>
      </w:rPr>
    </w:lvl>
  </w:abstractNum>
  <w:abstractNum w:abstractNumId="63" w15:restartNumberingAfterBreak="0">
    <w:nsid w:val="7B0D6552"/>
    <w:multiLevelType w:val="hybridMultilevel"/>
    <w:tmpl w:val="94D8A074"/>
    <w:lvl w:ilvl="0" w:tplc="0CD49690">
      <w:start w:val="1"/>
      <w:numFmt w:val="lowerRoman"/>
      <w:lvlText w:val="(%1)"/>
      <w:lvlJc w:val="left"/>
      <w:pPr>
        <w:ind w:left="1800" w:hanging="360"/>
      </w:pPr>
      <w:rPr>
        <w:rFonts w:ascii="Times New Roman" w:eastAsia="Arial" w:hAnsi="Times New Roman" w:cs="Times New Roman" w:hint="default"/>
        <w:spacing w:val="-1"/>
        <w:w w:val="94"/>
        <w:sz w:val="22"/>
        <w:szCs w:val="22"/>
      </w:rPr>
    </w:lvl>
    <w:lvl w:ilvl="1" w:tplc="3E72172E">
      <w:start w:val="4"/>
      <w:numFmt w:val="bullet"/>
      <w:lvlText w:val=""/>
      <w:lvlJc w:val="left"/>
      <w:pPr>
        <w:ind w:left="2520" w:hanging="360"/>
      </w:pPr>
      <w:rPr>
        <w:rFonts w:ascii="Times New Roman" w:eastAsia="Arial" w:hAnsi="Times New Roman" w:cs="Times New Roman"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351229128">
    <w:abstractNumId w:val="9"/>
  </w:num>
  <w:num w:numId="2" w16cid:durableId="1097754038">
    <w:abstractNumId w:val="37"/>
  </w:num>
  <w:num w:numId="3" w16cid:durableId="482430653">
    <w:abstractNumId w:val="49"/>
  </w:num>
  <w:num w:numId="4" w16cid:durableId="922833690">
    <w:abstractNumId w:val="4"/>
  </w:num>
  <w:num w:numId="5" w16cid:durableId="830562986">
    <w:abstractNumId w:val="29"/>
  </w:num>
  <w:num w:numId="6" w16cid:durableId="422995172">
    <w:abstractNumId w:val="19"/>
  </w:num>
  <w:num w:numId="7" w16cid:durableId="1357923143">
    <w:abstractNumId w:val="17"/>
  </w:num>
  <w:num w:numId="8" w16cid:durableId="1564678745">
    <w:abstractNumId w:val="31"/>
  </w:num>
  <w:num w:numId="9" w16cid:durableId="1286618990">
    <w:abstractNumId w:val="7"/>
  </w:num>
  <w:num w:numId="10" w16cid:durableId="795636688">
    <w:abstractNumId w:val="24"/>
  </w:num>
  <w:num w:numId="11" w16cid:durableId="1941142892">
    <w:abstractNumId w:val="5"/>
  </w:num>
  <w:num w:numId="12" w16cid:durableId="425885611">
    <w:abstractNumId w:val="46"/>
  </w:num>
  <w:num w:numId="13" w16cid:durableId="704133974">
    <w:abstractNumId w:val="51"/>
  </w:num>
  <w:num w:numId="14" w16cid:durableId="137572075">
    <w:abstractNumId w:val="48"/>
  </w:num>
  <w:num w:numId="15" w16cid:durableId="228619013">
    <w:abstractNumId w:val="57"/>
  </w:num>
  <w:num w:numId="16" w16cid:durableId="2142915982">
    <w:abstractNumId w:val="30"/>
  </w:num>
  <w:num w:numId="17" w16cid:durableId="2026442934">
    <w:abstractNumId w:val="6"/>
  </w:num>
  <w:num w:numId="18" w16cid:durableId="2092769588">
    <w:abstractNumId w:val="23"/>
  </w:num>
  <w:num w:numId="19" w16cid:durableId="1240217807">
    <w:abstractNumId w:val="58"/>
  </w:num>
  <w:num w:numId="20" w16cid:durableId="1987784325">
    <w:abstractNumId w:val="54"/>
  </w:num>
  <w:num w:numId="21" w16cid:durableId="384959628">
    <w:abstractNumId w:val="28"/>
  </w:num>
  <w:num w:numId="22" w16cid:durableId="2065786199">
    <w:abstractNumId w:val="42"/>
  </w:num>
  <w:num w:numId="23" w16cid:durableId="84883092">
    <w:abstractNumId w:val="16"/>
  </w:num>
  <w:num w:numId="24" w16cid:durableId="688681125">
    <w:abstractNumId w:val="1"/>
  </w:num>
  <w:num w:numId="25" w16cid:durableId="298582504">
    <w:abstractNumId w:val="3"/>
  </w:num>
  <w:num w:numId="26" w16cid:durableId="1792163343">
    <w:abstractNumId w:val="25"/>
  </w:num>
  <w:num w:numId="27" w16cid:durableId="817192432">
    <w:abstractNumId w:val="34"/>
  </w:num>
  <w:num w:numId="28" w16cid:durableId="1446735678">
    <w:abstractNumId w:val="55"/>
  </w:num>
  <w:num w:numId="29" w16cid:durableId="982734871">
    <w:abstractNumId w:val="14"/>
  </w:num>
  <w:num w:numId="30" w16cid:durableId="2055932412">
    <w:abstractNumId w:val="40"/>
  </w:num>
  <w:num w:numId="31" w16cid:durableId="678042548">
    <w:abstractNumId w:val="62"/>
  </w:num>
  <w:num w:numId="32" w16cid:durableId="1870994892">
    <w:abstractNumId w:val="11"/>
  </w:num>
  <w:num w:numId="33" w16cid:durableId="231357058">
    <w:abstractNumId w:val="60"/>
  </w:num>
  <w:num w:numId="34" w16cid:durableId="1464151778">
    <w:abstractNumId w:val="56"/>
  </w:num>
  <w:num w:numId="35" w16cid:durableId="1341352772">
    <w:abstractNumId w:val="13"/>
  </w:num>
  <w:num w:numId="36" w16cid:durableId="1016232024">
    <w:abstractNumId w:val="41"/>
  </w:num>
  <w:num w:numId="37" w16cid:durableId="864174682">
    <w:abstractNumId w:val="59"/>
  </w:num>
  <w:num w:numId="38" w16cid:durableId="424571630">
    <w:abstractNumId w:val="50"/>
  </w:num>
  <w:num w:numId="39" w16cid:durableId="412163690">
    <w:abstractNumId w:val="45"/>
  </w:num>
  <w:num w:numId="40" w16cid:durableId="689137949">
    <w:abstractNumId w:val="47"/>
  </w:num>
  <w:num w:numId="41" w16cid:durableId="655840763">
    <w:abstractNumId w:val="63"/>
  </w:num>
  <w:num w:numId="42" w16cid:durableId="1504933692">
    <w:abstractNumId w:val="20"/>
  </w:num>
  <w:num w:numId="43" w16cid:durableId="1466661125">
    <w:abstractNumId w:val="44"/>
  </w:num>
  <w:num w:numId="44" w16cid:durableId="556019050">
    <w:abstractNumId w:val="22"/>
  </w:num>
  <w:num w:numId="45" w16cid:durableId="1645503422">
    <w:abstractNumId w:val="10"/>
  </w:num>
  <w:num w:numId="46" w16cid:durableId="1355574502">
    <w:abstractNumId w:val="26"/>
  </w:num>
  <w:num w:numId="47" w16cid:durableId="1343124441">
    <w:abstractNumId w:val="15"/>
  </w:num>
  <w:num w:numId="48" w16cid:durableId="1525942389">
    <w:abstractNumId w:val="36"/>
  </w:num>
  <w:num w:numId="49" w16cid:durableId="1202285066">
    <w:abstractNumId w:val="0"/>
  </w:num>
  <w:num w:numId="50" w16cid:durableId="1153450196">
    <w:abstractNumId w:val="52"/>
  </w:num>
  <w:num w:numId="51" w16cid:durableId="1006174346">
    <w:abstractNumId w:val="32"/>
  </w:num>
  <w:num w:numId="52" w16cid:durableId="1855338626">
    <w:abstractNumId w:val="12"/>
  </w:num>
  <w:num w:numId="53" w16cid:durableId="1092165790">
    <w:abstractNumId w:val="35"/>
  </w:num>
  <w:num w:numId="54" w16cid:durableId="205485299">
    <w:abstractNumId w:val="18"/>
  </w:num>
  <w:num w:numId="55" w16cid:durableId="1915696254">
    <w:abstractNumId w:val="61"/>
  </w:num>
  <w:num w:numId="56" w16cid:durableId="653606493">
    <w:abstractNumId w:val="2"/>
  </w:num>
  <w:num w:numId="57" w16cid:durableId="2123455258">
    <w:abstractNumId w:val="21"/>
  </w:num>
  <w:num w:numId="58" w16cid:durableId="140385604">
    <w:abstractNumId w:val="38"/>
  </w:num>
  <w:num w:numId="59" w16cid:durableId="1288049707">
    <w:abstractNumId w:val="27"/>
  </w:num>
  <w:num w:numId="60" w16cid:durableId="286476765">
    <w:abstractNumId w:val="43"/>
  </w:num>
  <w:num w:numId="61" w16cid:durableId="789277913">
    <w:abstractNumId w:val="39"/>
  </w:num>
  <w:num w:numId="62" w16cid:durableId="221064880">
    <w:abstractNumId w:val="42"/>
    <w:lvlOverride w:ilvl="0">
      <w:lvl w:ilvl="0">
        <w:start w:val="7"/>
        <w:numFmt w:val="decimal"/>
        <w:lvlText w:val="%1."/>
        <w:lvlJc w:val="left"/>
        <w:pPr>
          <w:ind w:left="686" w:hanging="567"/>
        </w:pPr>
        <w:rPr>
          <w:rFonts w:ascii="Times New Roman" w:eastAsia="Arial" w:hAnsi="Times New Roman" w:cs="Times New Roman" w:hint="default"/>
          <w:b/>
          <w:bCs/>
          <w:w w:val="100"/>
          <w:sz w:val="22"/>
          <w:szCs w:val="22"/>
        </w:rPr>
      </w:lvl>
    </w:lvlOverride>
    <w:lvlOverride w:ilvl="1">
      <w:lvl w:ilvl="1">
        <w:start w:val="1"/>
        <w:numFmt w:val="decimal"/>
        <w:lvlText w:val="11.%2."/>
        <w:lvlJc w:val="left"/>
        <w:pPr>
          <w:ind w:left="686" w:hanging="567"/>
        </w:pPr>
        <w:rPr>
          <w:rFonts w:ascii="Times New Roman" w:eastAsia="Arial" w:hAnsi="Times New Roman" w:cs="Times New Roman" w:hint="default"/>
          <w:b w:val="0"/>
          <w:bCs w:val="0"/>
          <w:w w:val="100"/>
          <w:sz w:val="22"/>
          <w:szCs w:val="22"/>
        </w:rPr>
      </w:lvl>
    </w:lvlOverride>
    <w:lvlOverride w:ilvl="2">
      <w:lvl w:ilvl="2">
        <w:start w:val="1"/>
        <w:numFmt w:val="lowerLetter"/>
        <w:lvlText w:val="%3."/>
        <w:lvlJc w:val="left"/>
        <w:pPr>
          <w:ind w:left="1200" w:hanging="360"/>
        </w:pPr>
        <w:rPr>
          <w:rFonts w:ascii="Times New Roman" w:hAnsi="Times New Roman" w:cs="Arial" w:hint="default"/>
          <w:w w:val="87"/>
          <w:sz w:val="22"/>
          <w:szCs w:val="24"/>
        </w:rPr>
      </w:lvl>
    </w:lvlOverride>
    <w:lvlOverride w:ilvl="3">
      <w:lvl w:ilvl="3">
        <w:numFmt w:val="bullet"/>
        <w:lvlText w:val="•"/>
        <w:lvlJc w:val="left"/>
        <w:pPr>
          <w:ind w:left="2495" w:hanging="360"/>
        </w:pPr>
        <w:rPr>
          <w:rFonts w:hint="default"/>
        </w:rPr>
      </w:lvl>
    </w:lvlOverride>
    <w:lvlOverride w:ilvl="4">
      <w:lvl w:ilvl="4">
        <w:numFmt w:val="bullet"/>
        <w:lvlText w:val="•"/>
        <w:lvlJc w:val="left"/>
        <w:pPr>
          <w:ind w:left="3790" w:hanging="360"/>
        </w:pPr>
        <w:rPr>
          <w:rFonts w:hint="default"/>
        </w:rPr>
      </w:lvl>
    </w:lvlOverride>
    <w:lvlOverride w:ilvl="5">
      <w:lvl w:ilvl="5">
        <w:numFmt w:val="bullet"/>
        <w:lvlText w:val="•"/>
        <w:lvlJc w:val="left"/>
        <w:pPr>
          <w:ind w:left="5085" w:hanging="360"/>
        </w:pPr>
        <w:rPr>
          <w:rFonts w:hint="default"/>
        </w:rPr>
      </w:lvl>
    </w:lvlOverride>
    <w:lvlOverride w:ilvl="6">
      <w:lvl w:ilvl="6">
        <w:numFmt w:val="bullet"/>
        <w:lvlText w:val="•"/>
        <w:lvlJc w:val="left"/>
        <w:pPr>
          <w:ind w:left="6380" w:hanging="360"/>
        </w:pPr>
        <w:rPr>
          <w:rFonts w:hint="default"/>
        </w:rPr>
      </w:lvl>
    </w:lvlOverride>
    <w:lvlOverride w:ilvl="7">
      <w:lvl w:ilvl="7">
        <w:numFmt w:val="bullet"/>
        <w:lvlText w:val="•"/>
        <w:lvlJc w:val="left"/>
        <w:pPr>
          <w:ind w:left="7675" w:hanging="360"/>
        </w:pPr>
        <w:rPr>
          <w:rFonts w:hint="default"/>
        </w:rPr>
      </w:lvl>
    </w:lvlOverride>
    <w:lvlOverride w:ilvl="8">
      <w:lvl w:ilvl="8">
        <w:numFmt w:val="bullet"/>
        <w:lvlText w:val="•"/>
        <w:lvlJc w:val="left"/>
        <w:pPr>
          <w:ind w:left="8970" w:hanging="360"/>
        </w:pPr>
        <w:rPr>
          <w:rFonts w:hint="default"/>
        </w:rPr>
      </w:lvl>
    </w:lvlOverride>
  </w:num>
  <w:num w:numId="63" w16cid:durableId="881598038">
    <w:abstractNumId w:val="33"/>
  </w:num>
  <w:num w:numId="64" w16cid:durableId="369107959">
    <w:abstractNumId w:val="53"/>
  </w:num>
  <w:num w:numId="65" w16cid:durableId="1759987134">
    <w:abstractNumId w:val="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1FF"/>
    <w:rsid w:val="00002C49"/>
    <w:rsid w:val="0000527A"/>
    <w:rsid w:val="0000583D"/>
    <w:rsid w:val="000061FA"/>
    <w:rsid w:val="00012F40"/>
    <w:rsid w:val="00014B99"/>
    <w:rsid w:val="00015523"/>
    <w:rsid w:val="00031D93"/>
    <w:rsid w:val="00032F75"/>
    <w:rsid w:val="0003524C"/>
    <w:rsid w:val="000435BA"/>
    <w:rsid w:val="000504C4"/>
    <w:rsid w:val="00057EB9"/>
    <w:rsid w:val="0007024D"/>
    <w:rsid w:val="00083D9D"/>
    <w:rsid w:val="00085F0F"/>
    <w:rsid w:val="000862A1"/>
    <w:rsid w:val="0008795B"/>
    <w:rsid w:val="000900C1"/>
    <w:rsid w:val="00092074"/>
    <w:rsid w:val="000A2570"/>
    <w:rsid w:val="000A544D"/>
    <w:rsid w:val="000A5A31"/>
    <w:rsid w:val="000B34C0"/>
    <w:rsid w:val="000B3FBB"/>
    <w:rsid w:val="000B60DC"/>
    <w:rsid w:val="000C45A8"/>
    <w:rsid w:val="000C571E"/>
    <w:rsid w:val="000D22F2"/>
    <w:rsid w:val="000D5695"/>
    <w:rsid w:val="000D5DE3"/>
    <w:rsid w:val="000E2EF4"/>
    <w:rsid w:val="000F1ED0"/>
    <w:rsid w:val="000F26FD"/>
    <w:rsid w:val="000F3DDA"/>
    <w:rsid w:val="000F4EE6"/>
    <w:rsid w:val="000F5B87"/>
    <w:rsid w:val="001023E7"/>
    <w:rsid w:val="001110CD"/>
    <w:rsid w:val="00116826"/>
    <w:rsid w:val="001218D7"/>
    <w:rsid w:val="001228A2"/>
    <w:rsid w:val="001254A3"/>
    <w:rsid w:val="00135B25"/>
    <w:rsid w:val="00137661"/>
    <w:rsid w:val="001377CD"/>
    <w:rsid w:val="00137F0A"/>
    <w:rsid w:val="001411A3"/>
    <w:rsid w:val="00141F2E"/>
    <w:rsid w:val="001471E1"/>
    <w:rsid w:val="00152649"/>
    <w:rsid w:val="001547D2"/>
    <w:rsid w:val="00157840"/>
    <w:rsid w:val="00173227"/>
    <w:rsid w:val="00173230"/>
    <w:rsid w:val="001808A3"/>
    <w:rsid w:val="001831F6"/>
    <w:rsid w:val="0018531D"/>
    <w:rsid w:val="001853AC"/>
    <w:rsid w:val="00190E1D"/>
    <w:rsid w:val="0019137D"/>
    <w:rsid w:val="00192BC3"/>
    <w:rsid w:val="00195438"/>
    <w:rsid w:val="00197588"/>
    <w:rsid w:val="001A0A5A"/>
    <w:rsid w:val="001A101C"/>
    <w:rsid w:val="001A18B6"/>
    <w:rsid w:val="001A3F09"/>
    <w:rsid w:val="001A6916"/>
    <w:rsid w:val="001A7332"/>
    <w:rsid w:val="001B004E"/>
    <w:rsid w:val="001B12D8"/>
    <w:rsid w:val="001B33F4"/>
    <w:rsid w:val="001B5A5D"/>
    <w:rsid w:val="001B7E10"/>
    <w:rsid w:val="001C21AF"/>
    <w:rsid w:val="001C2DEE"/>
    <w:rsid w:val="001C43DB"/>
    <w:rsid w:val="001C6100"/>
    <w:rsid w:val="001C6D51"/>
    <w:rsid w:val="001D1904"/>
    <w:rsid w:val="001D2021"/>
    <w:rsid w:val="001D33BA"/>
    <w:rsid w:val="001D74CC"/>
    <w:rsid w:val="001E0290"/>
    <w:rsid w:val="001E6F40"/>
    <w:rsid w:val="001F1AFA"/>
    <w:rsid w:val="001F20A7"/>
    <w:rsid w:val="001F3178"/>
    <w:rsid w:val="001F67EB"/>
    <w:rsid w:val="00200961"/>
    <w:rsid w:val="002050B3"/>
    <w:rsid w:val="00206AF7"/>
    <w:rsid w:val="002147B7"/>
    <w:rsid w:val="00217C6D"/>
    <w:rsid w:val="00223C4E"/>
    <w:rsid w:val="00224A2F"/>
    <w:rsid w:val="0023200A"/>
    <w:rsid w:val="002413A5"/>
    <w:rsid w:val="00250459"/>
    <w:rsid w:val="00251481"/>
    <w:rsid w:val="0025218F"/>
    <w:rsid w:val="00252B50"/>
    <w:rsid w:val="00253978"/>
    <w:rsid w:val="00253B1E"/>
    <w:rsid w:val="00257072"/>
    <w:rsid w:val="002664FE"/>
    <w:rsid w:val="00272C5D"/>
    <w:rsid w:val="00280778"/>
    <w:rsid w:val="00283688"/>
    <w:rsid w:val="002900E3"/>
    <w:rsid w:val="002908E3"/>
    <w:rsid w:val="00296CAD"/>
    <w:rsid w:val="002974E6"/>
    <w:rsid w:val="002A490F"/>
    <w:rsid w:val="002B0A51"/>
    <w:rsid w:val="002B49E3"/>
    <w:rsid w:val="002B56DD"/>
    <w:rsid w:val="002C11EB"/>
    <w:rsid w:val="002C143D"/>
    <w:rsid w:val="002C1806"/>
    <w:rsid w:val="002C2915"/>
    <w:rsid w:val="002C4593"/>
    <w:rsid w:val="002C681C"/>
    <w:rsid w:val="002D09E8"/>
    <w:rsid w:val="002D65B9"/>
    <w:rsid w:val="002E0AFE"/>
    <w:rsid w:val="002E132D"/>
    <w:rsid w:val="002E308F"/>
    <w:rsid w:val="002E30BA"/>
    <w:rsid w:val="002E4BFE"/>
    <w:rsid w:val="002F41B4"/>
    <w:rsid w:val="002F5E78"/>
    <w:rsid w:val="002F7D76"/>
    <w:rsid w:val="00303C59"/>
    <w:rsid w:val="0030503F"/>
    <w:rsid w:val="00312177"/>
    <w:rsid w:val="00314827"/>
    <w:rsid w:val="0031769B"/>
    <w:rsid w:val="0032257B"/>
    <w:rsid w:val="003238D8"/>
    <w:rsid w:val="003318AC"/>
    <w:rsid w:val="00332968"/>
    <w:rsid w:val="00334E49"/>
    <w:rsid w:val="003361A1"/>
    <w:rsid w:val="00340E1C"/>
    <w:rsid w:val="00343130"/>
    <w:rsid w:val="00347359"/>
    <w:rsid w:val="0035028B"/>
    <w:rsid w:val="00350914"/>
    <w:rsid w:val="003510DF"/>
    <w:rsid w:val="00354391"/>
    <w:rsid w:val="003601C0"/>
    <w:rsid w:val="003656A3"/>
    <w:rsid w:val="00365A8F"/>
    <w:rsid w:val="0037120A"/>
    <w:rsid w:val="003734B7"/>
    <w:rsid w:val="00373759"/>
    <w:rsid w:val="00374F5B"/>
    <w:rsid w:val="00376C03"/>
    <w:rsid w:val="00381D48"/>
    <w:rsid w:val="00386BEF"/>
    <w:rsid w:val="00387179"/>
    <w:rsid w:val="00390317"/>
    <w:rsid w:val="00391E73"/>
    <w:rsid w:val="00392032"/>
    <w:rsid w:val="00392FCF"/>
    <w:rsid w:val="00393066"/>
    <w:rsid w:val="003941B5"/>
    <w:rsid w:val="003973D2"/>
    <w:rsid w:val="003A2C86"/>
    <w:rsid w:val="003A688F"/>
    <w:rsid w:val="003A780F"/>
    <w:rsid w:val="003B14F7"/>
    <w:rsid w:val="003C0AE0"/>
    <w:rsid w:val="003C7701"/>
    <w:rsid w:val="003D0AA7"/>
    <w:rsid w:val="003D1431"/>
    <w:rsid w:val="003D1BFD"/>
    <w:rsid w:val="003D1FB8"/>
    <w:rsid w:val="003D6894"/>
    <w:rsid w:val="003D706B"/>
    <w:rsid w:val="003E7DA1"/>
    <w:rsid w:val="003F26FF"/>
    <w:rsid w:val="003F519D"/>
    <w:rsid w:val="003F5B73"/>
    <w:rsid w:val="003F64B2"/>
    <w:rsid w:val="003F6EBB"/>
    <w:rsid w:val="0041232C"/>
    <w:rsid w:val="00413029"/>
    <w:rsid w:val="004136B9"/>
    <w:rsid w:val="00424217"/>
    <w:rsid w:val="00427D68"/>
    <w:rsid w:val="00430EF1"/>
    <w:rsid w:val="0043122E"/>
    <w:rsid w:val="00431EE3"/>
    <w:rsid w:val="00432A42"/>
    <w:rsid w:val="00442C23"/>
    <w:rsid w:val="00443B7A"/>
    <w:rsid w:val="0044436A"/>
    <w:rsid w:val="00447980"/>
    <w:rsid w:val="00451BDB"/>
    <w:rsid w:val="00452524"/>
    <w:rsid w:val="004559FD"/>
    <w:rsid w:val="00456F72"/>
    <w:rsid w:val="00457C1D"/>
    <w:rsid w:val="00462217"/>
    <w:rsid w:val="00465EB0"/>
    <w:rsid w:val="00466C07"/>
    <w:rsid w:val="004708B5"/>
    <w:rsid w:val="00472398"/>
    <w:rsid w:val="004769F6"/>
    <w:rsid w:val="00480D8D"/>
    <w:rsid w:val="0048381B"/>
    <w:rsid w:val="00485029"/>
    <w:rsid w:val="00496919"/>
    <w:rsid w:val="00497071"/>
    <w:rsid w:val="004A4975"/>
    <w:rsid w:val="004A7123"/>
    <w:rsid w:val="004B1CCA"/>
    <w:rsid w:val="004B259B"/>
    <w:rsid w:val="004B48BC"/>
    <w:rsid w:val="004B635E"/>
    <w:rsid w:val="004B6DAE"/>
    <w:rsid w:val="004B7B4D"/>
    <w:rsid w:val="004B7BF8"/>
    <w:rsid w:val="004C0455"/>
    <w:rsid w:val="004C191F"/>
    <w:rsid w:val="004C5BCB"/>
    <w:rsid w:val="004D1D64"/>
    <w:rsid w:val="004D4559"/>
    <w:rsid w:val="004D5C87"/>
    <w:rsid w:val="004D7DA9"/>
    <w:rsid w:val="004E45D7"/>
    <w:rsid w:val="004E4A67"/>
    <w:rsid w:val="004E5315"/>
    <w:rsid w:val="004F06CE"/>
    <w:rsid w:val="0050261F"/>
    <w:rsid w:val="00503521"/>
    <w:rsid w:val="00503B12"/>
    <w:rsid w:val="00504C86"/>
    <w:rsid w:val="00506326"/>
    <w:rsid w:val="005117FC"/>
    <w:rsid w:val="005118BA"/>
    <w:rsid w:val="00514198"/>
    <w:rsid w:val="0051706A"/>
    <w:rsid w:val="005214C5"/>
    <w:rsid w:val="00522C1F"/>
    <w:rsid w:val="00530D89"/>
    <w:rsid w:val="005315A6"/>
    <w:rsid w:val="005326F2"/>
    <w:rsid w:val="00536B55"/>
    <w:rsid w:val="00536C9D"/>
    <w:rsid w:val="00536EA0"/>
    <w:rsid w:val="00543AB9"/>
    <w:rsid w:val="00546301"/>
    <w:rsid w:val="0055009C"/>
    <w:rsid w:val="00551C55"/>
    <w:rsid w:val="00553BB3"/>
    <w:rsid w:val="00556C6F"/>
    <w:rsid w:val="005627B1"/>
    <w:rsid w:val="00567F60"/>
    <w:rsid w:val="005717AE"/>
    <w:rsid w:val="00571E4C"/>
    <w:rsid w:val="005731F5"/>
    <w:rsid w:val="005732E3"/>
    <w:rsid w:val="0057356B"/>
    <w:rsid w:val="005748FD"/>
    <w:rsid w:val="0057793E"/>
    <w:rsid w:val="00581A45"/>
    <w:rsid w:val="005858E3"/>
    <w:rsid w:val="00586829"/>
    <w:rsid w:val="005956FA"/>
    <w:rsid w:val="005A072C"/>
    <w:rsid w:val="005A3551"/>
    <w:rsid w:val="005A436B"/>
    <w:rsid w:val="005A4978"/>
    <w:rsid w:val="005A6763"/>
    <w:rsid w:val="005A72A8"/>
    <w:rsid w:val="005A7FE1"/>
    <w:rsid w:val="005B085A"/>
    <w:rsid w:val="005B2894"/>
    <w:rsid w:val="005B2FA2"/>
    <w:rsid w:val="005B6C6E"/>
    <w:rsid w:val="005C65F3"/>
    <w:rsid w:val="005D30ED"/>
    <w:rsid w:val="005D759A"/>
    <w:rsid w:val="005E2701"/>
    <w:rsid w:val="005E631D"/>
    <w:rsid w:val="005F08AC"/>
    <w:rsid w:val="005F2D71"/>
    <w:rsid w:val="005F3179"/>
    <w:rsid w:val="005F3CE2"/>
    <w:rsid w:val="005F4020"/>
    <w:rsid w:val="006039C4"/>
    <w:rsid w:val="00604E01"/>
    <w:rsid w:val="006075A5"/>
    <w:rsid w:val="00611D37"/>
    <w:rsid w:val="00613A78"/>
    <w:rsid w:val="00615EF0"/>
    <w:rsid w:val="006167E1"/>
    <w:rsid w:val="0062217B"/>
    <w:rsid w:val="00623C61"/>
    <w:rsid w:val="00624870"/>
    <w:rsid w:val="006254C5"/>
    <w:rsid w:val="006278B9"/>
    <w:rsid w:val="00627FB5"/>
    <w:rsid w:val="0063065F"/>
    <w:rsid w:val="0063608E"/>
    <w:rsid w:val="00643B68"/>
    <w:rsid w:val="0064547F"/>
    <w:rsid w:val="00646CDF"/>
    <w:rsid w:val="00646F23"/>
    <w:rsid w:val="00653958"/>
    <w:rsid w:val="00655315"/>
    <w:rsid w:val="00655803"/>
    <w:rsid w:val="00656397"/>
    <w:rsid w:val="00657271"/>
    <w:rsid w:val="0067016F"/>
    <w:rsid w:val="00673A55"/>
    <w:rsid w:val="00673E2A"/>
    <w:rsid w:val="006752D0"/>
    <w:rsid w:val="00675C58"/>
    <w:rsid w:val="00685E8F"/>
    <w:rsid w:val="006863BB"/>
    <w:rsid w:val="00692782"/>
    <w:rsid w:val="0069515F"/>
    <w:rsid w:val="00695DE9"/>
    <w:rsid w:val="006963EF"/>
    <w:rsid w:val="00697B00"/>
    <w:rsid w:val="006A206E"/>
    <w:rsid w:val="006A30EC"/>
    <w:rsid w:val="006A60F1"/>
    <w:rsid w:val="006A6968"/>
    <w:rsid w:val="006B2A49"/>
    <w:rsid w:val="006B4B1F"/>
    <w:rsid w:val="006C0657"/>
    <w:rsid w:val="006C177B"/>
    <w:rsid w:val="006C22E9"/>
    <w:rsid w:val="006C73CD"/>
    <w:rsid w:val="006C7BD7"/>
    <w:rsid w:val="006D6FB0"/>
    <w:rsid w:val="006D7690"/>
    <w:rsid w:val="006E06EF"/>
    <w:rsid w:val="006E2483"/>
    <w:rsid w:val="006F13F6"/>
    <w:rsid w:val="006F65D9"/>
    <w:rsid w:val="0070102B"/>
    <w:rsid w:val="00702113"/>
    <w:rsid w:val="00702606"/>
    <w:rsid w:val="00702F98"/>
    <w:rsid w:val="0070553D"/>
    <w:rsid w:val="00705FF7"/>
    <w:rsid w:val="007069BD"/>
    <w:rsid w:val="00707FCD"/>
    <w:rsid w:val="00713A45"/>
    <w:rsid w:val="00714DE3"/>
    <w:rsid w:val="007208A7"/>
    <w:rsid w:val="00721DC1"/>
    <w:rsid w:val="00724ACE"/>
    <w:rsid w:val="00725738"/>
    <w:rsid w:val="00732B8D"/>
    <w:rsid w:val="00734F48"/>
    <w:rsid w:val="00736FA9"/>
    <w:rsid w:val="00744BFA"/>
    <w:rsid w:val="00746F34"/>
    <w:rsid w:val="00754A91"/>
    <w:rsid w:val="00757908"/>
    <w:rsid w:val="00761674"/>
    <w:rsid w:val="00765D33"/>
    <w:rsid w:val="007711B4"/>
    <w:rsid w:val="00771832"/>
    <w:rsid w:val="00773220"/>
    <w:rsid w:val="007744F1"/>
    <w:rsid w:val="00776505"/>
    <w:rsid w:val="00777007"/>
    <w:rsid w:val="007771AB"/>
    <w:rsid w:val="00781209"/>
    <w:rsid w:val="00795153"/>
    <w:rsid w:val="00796CE7"/>
    <w:rsid w:val="00797FC8"/>
    <w:rsid w:val="007A015D"/>
    <w:rsid w:val="007B0646"/>
    <w:rsid w:val="007B2C16"/>
    <w:rsid w:val="007B2F13"/>
    <w:rsid w:val="007C0CC7"/>
    <w:rsid w:val="007C1F8B"/>
    <w:rsid w:val="007C281C"/>
    <w:rsid w:val="007C34BA"/>
    <w:rsid w:val="007C5808"/>
    <w:rsid w:val="007C64B1"/>
    <w:rsid w:val="007D2592"/>
    <w:rsid w:val="007D34D3"/>
    <w:rsid w:val="007D5F9A"/>
    <w:rsid w:val="007E28D0"/>
    <w:rsid w:val="007F0133"/>
    <w:rsid w:val="007F049F"/>
    <w:rsid w:val="007F5E99"/>
    <w:rsid w:val="00800C3F"/>
    <w:rsid w:val="008014C2"/>
    <w:rsid w:val="00802184"/>
    <w:rsid w:val="00802A34"/>
    <w:rsid w:val="00802D7A"/>
    <w:rsid w:val="00804F90"/>
    <w:rsid w:val="0080571E"/>
    <w:rsid w:val="008108A4"/>
    <w:rsid w:val="00812381"/>
    <w:rsid w:val="008137E3"/>
    <w:rsid w:val="008213F8"/>
    <w:rsid w:val="008253BA"/>
    <w:rsid w:val="00826856"/>
    <w:rsid w:val="00830D26"/>
    <w:rsid w:val="00831FD0"/>
    <w:rsid w:val="0084195C"/>
    <w:rsid w:val="00845519"/>
    <w:rsid w:val="0084745E"/>
    <w:rsid w:val="0085059B"/>
    <w:rsid w:val="00853E2A"/>
    <w:rsid w:val="008564DB"/>
    <w:rsid w:val="008646BA"/>
    <w:rsid w:val="008662FE"/>
    <w:rsid w:val="008766D7"/>
    <w:rsid w:val="00877013"/>
    <w:rsid w:val="00886BA4"/>
    <w:rsid w:val="00887726"/>
    <w:rsid w:val="00887FF8"/>
    <w:rsid w:val="008933B0"/>
    <w:rsid w:val="008A1923"/>
    <w:rsid w:val="008A264A"/>
    <w:rsid w:val="008A600B"/>
    <w:rsid w:val="008A65FE"/>
    <w:rsid w:val="008B3D12"/>
    <w:rsid w:val="008B739F"/>
    <w:rsid w:val="008E2F1D"/>
    <w:rsid w:val="008E7C18"/>
    <w:rsid w:val="0090023C"/>
    <w:rsid w:val="009003A9"/>
    <w:rsid w:val="0090287F"/>
    <w:rsid w:val="00905AA3"/>
    <w:rsid w:val="0092083E"/>
    <w:rsid w:val="00920AB5"/>
    <w:rsid w:val="00920CD3"/>
    <w:rsid w:val="00920E0D"/>
    <w:rsid w:val="00921BD0"/>
    <w:rsid w:val="0092556E"/>
    <w:rsid w:val="00926947"/>
    <w:rsid w:val="00933657"/>
    <w:rsid w:val="00934806"/>
    <w:rsid w:val="00935283"/>
    <w:rsid w:val="009372ED"/>
    <w:rsid w:val="0094080C"/>
    <w:rsid w:val="00940D8E"/>
    <w:rsid w:val="00945B16"/>
    <w:rsid w:val="00946638"/>
    <w:rsid w:val="00947DC9"/>
    <w:rsid w:val="00950B77"/>
    <w:rsid w:val="00951FB1"/>
    <w:rsid w:val="00953591"/>
    <w:rsid w:val="00956DEF"/>
    <w:rsid w:val="009606FA"/>
    <w:rsid w:val="00963BAC"/>
    <w:rsid w:val="009655FC"/>
    <w:rsid w:val="00966997"/>
    <w:rsid w:val="009723A6"/>
    <w:rsid w:val="00972CDB"/>
    <w:rsid w:val="00975014"/>
    <w:rsid w:val="009831C8"/>
    <w:rsid w:val="009852DD"/>
    <w:rsid w:val="009863EE"/>
    <w:rsid w:val="00987C00"/>
    <w:rsid w:val="00991511"/>
    <w:rsid w:val="00992A8A"/>
    <w:rsid w:val="00992B28"/>
    <w:rsid w:val="00996FD1"/>
    <w:rsid w:val="00997F85"/>
    <w:rsid w:val="009A0735"/>
    <w:rsid w:val="009A12E3"/>
    <w:rsid w:val="009B697E"/>
    <w:rsid w:val="009C3ADB"/>
    <w:rsid w:val="009C7903"/>
    <w:rsid w:val="009D0812"/>
    <w:rsid w:val="009D523F"/>
    <w:rsid w:val="009D57D9"/>
    <w:rsid w:val="009D7726"/>
    <w:rsid w:val="009E5D7B"/>
    <w:rsid w:val="009E7234"/>
    <w:rsid w:val="009F110A"/>
    <w:rsid w:val="009F2169"/>
    <w:rsid w:val="009F4650"/>
    <w:rsid w:val="009F4F96"/>
    <w:rsid w:val="009F637D"/>
    <w:rsid w:val="00A00F73"/>
    <w:rsid w:val="00A049E5"/>
    <w:rsid w:val="00A07C77"/>
    <w:rsid w:val="00A1193B"/>
    <w:rsid w:val="00A13C59"/>
    <w:rsid w:val="00A16AA6"/>
    <w:rsid w:val="00A2149B"/>
    <w:rsid w:val="00A2374D"/>
    <w:rsid w:val="00A2786E"/>
    <w:rsid w:val="00A436E3"/>
    <w:rsid w:val="00A5247C"/>
    <w:rsid w:val="00A529B7"/>
    <w:rsid w:val="00A55CB6"/>
    <w:rsid w:val="00A61857"/>
    <w:rsid w:val="00A61D38"/>
    <w:rsid w:val="00A648D3"/>
    <w:rsid w:val="00A66896"/>
    <w:rsid w:val="00A71CA4"/>
    <w:rsid w:val="00A75157"/>
    <w:rsid w:val="00A8009F"/>
    <w:rsid w:val="00A83D25"/>
    <w:rsid w:val="00A94506"/>
    <w:rsid w:val="00AA0181"/>
    <w:rsid w:val="00AA3571"/>
    <w:rsid w:val="00AA7383"/>
    <w:rsid w:val="00AA7501"/>
    <w:rsid w:val="00AB0C7A"/>
    <w:rsid w:val="00AB1A2A"/>
    <w:rsid w:val="00AB3037"/>
    <w:rsid w:val="00AB421D"/>
    <w:rsid w:val="00AC3F71"/>
    <w:rsid w:val="00AC70AA"/>
    <w:rsid w:val="00AD07D2"/>
    <w:rsid w:val="00AD1FAE"/>
    <w:rsid w:val="00AD2E4F"/>
    <w:rsid w:val="00AD33F8"/>
    <w:rsid w:val="00AD34DD"/>
    <w:rsid w:val="00AD46DA"/>
    <w:rsid w:val="00AD67A6"/>
    <w:rsid w:val="00AE1E60"/>
    <w:rsid w:val="00AE20FD"/>
    <w:rsid w:val="00AE47A8"/>
    <w:rsid w:val="00AE6845"/>
    <w:rsid w:val="00AE71FF"/>
    <w:rsid w:val="00AF1176"/>
    <w:rsid w:val="00AF441E"/>
    <w:rsid w:val="00B04C03"/>
    <w:rsid w:val="00B064C1"/>
    <w:rsid w:val="00B12584"/>
    <w:rsid w:val="00B24383"/>
    <w:rsid w:val="00B24C9C"/>
    <w:rsid w:val="00B3234F"/>
    <w:rsid w:val="00B3613F"/>
    <w:rsid w:val="00B372DC"/>
    <w:rsid w:val="00B37744"/>
    <w:rsid w:val="00B45048"/>
    <w:rsid w:val="00B46CE5"/>
    <w:rsid w:val="00B47A71"/>
    <w:rsid w:val="00B52B87"/>
    <w:rsid w:val="00B542CE"/>
    <w:rsid w:val="00B54F8C"/>
    <w:rsid w:val="00B554EB"/>
    <w:rsid w:val="00B6062C"/>
    <w:rsid w:val="00B70640"/>
    <w:rsid w:val="00B71F68"/>
    <w:rsid w:val="00B731AA"/>
    <w:rsid w:val="00B74BB6"/>
    <w:rsid w:val="00B80FF4"/>
    <w:rsid w:val="00B822DF"/>
    <w:rsid w:val="00B847B2"/>
    <w:rsid w:val="00B84ABA"/>
    <w:rsid w:val="00B853E5"/>
    <w:rsid w:val="00B85AB0"/>
    <w:rsid w:val="00B86AC8"/>
    <w:rsid w:val="00B87AA9"/>
    <w:rsid w:val="00B90060"/>
    <w:rsid w:val="00B90C5D"/>
    <w:rsid w:val="00B9228E"/>
    <w:rsid w:val="00B93BBB"/>
    <w:rsid w:val="00B94C3F"/>
    <w:rsid w:val="00B96BE3"/>
    <w:rsid w:val="00BA23EF"/>
    <w:rsid w:val="00BA5A76"/>
    <w:rsid w:val="00BA62A4"/>
    <w:rsid w:val="00BA752E"/>
    <w:rsid w:val="00BA7C82"/>
    <w:rsid w:val="00BB2DF0"/>
    <w:rsid w:val="00BB6DAB"/>
    <w:rsid w:val="00BC08D5"/>
    <w:rsid w:val="00BC194D"/>
    <w:rsid w:val="00BC70C4"/>
    <w:rsid w:val="00BD3BA7"/>
    <w:rsid w:val="00BD5D12"/>
    <w:rsid w:val="00BD631B"/>
    <w:rsid w:val="00BE0B22"/>
    <w:rsid w:val="00BE2F1D"/>
    <w:rsid w:val="00BE5237"/>
    <w:rsid w:val="00BE69A8"/>
    <w:rsid w:val="00BF333E"/>
    <w:rsid w:val="00BF40D6"/>
    <w:rsid w:val="00C00C28"/>
    <w:rsid w:val="00C05DEC"/>
    <w:rsid w:val="00C15A86"/>
    <w:rsid w:val="00C21652"/>
    <w:rsid w:val="00C225EC"/>
    <w:rsid w:val="00C22F20"/>
    <w:rsid w:val="00C26D12"/>
    <w:rsid w:val="00C34CF3"/>
    <w:rsid w:val="00C4197C"/>
    <w:rsid w:val="00C5137C"/>
    <w:rsid w:val="00C55C49"/>
    <w:rsid w:val="00C567E3"/>
    <w:rsid w:val="00C5744C"/>
    <w:rsid w:val="00C60224"/>
    <w:rsid w:val="00C608B4"/>
    <w:rsid w:val="00C61021"/>
    <w:rsid w:val="00C615D1"/>
    <w:rsid w:val="00C67867"/>
    <w:rsid w:val="00C67BCE"/>
    <w:rsid w:val="00C70E84"/>
    <w:rsid w:val="00C72A8F"/>
    <w:rsid w:val="00C80169"/>
    <w:rsid w:val="00C81F2B"/>
    <w:rsid w:val="00C8232D"/>
    <w:rsid w:val="00C84867"/>
    <w:rsid w:val="00C85B55"/>
    <w:rsid w:val="00C86C7D"/>
    <w:rsid w:val="00C872C1"/>
    <w:rsid w:val="00C91B3D"/>
    <w:rsid w:val="00C93281"/>
    <w:rsid w:val="00CA7788"/>
    <w:rsid w:val="00CB3909"/>
    <w:rsid w:val="00CB404E"/>
    <w:rsid w:val="00CB66E8"/>
    <w:rsid w:val="00CC0EBD"/>
    <w:rsid w:val="00CC189C"/>
    <w:rsid w:val="00CC268A"/>
    <w:rsid w:val="00CC36A5"/>
    <w:rsid w:val="00CC3E6E"/>
    <w:rsid w:val="00CC5473"/>
    <w:rsid w:val="00CC6BCC"/>
    <w:rsid w:val="00CC7618"/>
    <w:rsid w:val="00CD088C"/>
    <w:rsid w:val="00CE3BDB"/>
    <w:rsid w:val="00CF0068"/>
    <w:rsid w:val="00CF3B22"/>
    <w:rsid w:val="00CF6255"/>
    <w:rsid w:val="00CF75BB"/>
    <w:rsid w:val="00D01667"/>
    <w:rsid w:val="00D0405B"/>
    <w:rsid w:val="00D0581F"/>
    <w:rsid w:val="00D17148"/>
    <w:rsid w:val="00D22EF8"/>
    <w:rsid w:val="00D25C26"/>
    <w:rsid w:val="00D274F2"/>
    <w:rsid w:val="00D30B64"/>
    <w:rsid w:val="00D31BF7"/>
    <w:rsid w:val="00D33E10"/>
    <w:rsid w:val="00D37168"/>
    <w:rsid w:val="00D52A45"/>
    <w:rsid w:val="00D571F0"/>
    <w:rsid w:val="00D572B6"/>
    <w:rsid w:val="00D61E35"/>
    <w:rsid w:val="00D8310B"/>
    <w:rsid w:val="00D839F4"/>
    <w:rsid w:val="00D83D05"/>
    <w:rsid w:val="00D87A99"/>
    <w:rsid w:val="00D87AF2"/>
    <w:rsid w:val="00D91215"/>
    <w:rsid w:val="00D93E5B"/>
    <w:rsid w:val="00D95F7B"/>
    <w:rsid w:val="00DA0804"/>
    <w:rsid w:val="00DA0CFB"/>
    <w:rsid w:val="00DA1613"/>
    <w:rsid w:val="00DA1D08"/>
    <w:rsid w:val="00DA50FC"/>
    <w:rsid w:val="00DA5C8A"/>
    <w:rsid w:val="00DB33A2"/>
    <w:rsid w:val="00DB7AB6"/>
    <w:rsid w:val="00DC0539"/>
    <w:rsid w:val="00DC4ACC"/>
    <w:rsid w:val="00DC50AD"/>
    <w:rsid w:val="00DC5E76"/>
    <w:rsid w:val="00DC75CA"/>
    <w:rsid w:val="00DD14BD"/>
    <w:rsid w:val="00DD2B11"/>
    <w:rsid w:val="00DD490F"/>
    <w:rsid w:val="00DD4B2A"/>
    <w:rsid w:val="00DD5129"/>
    <w:rsid w:val="00DD7635"/>
    <w:rsid w:val="00DE38FD"/>
    <w:rsid w:val="00DE3E5D"/>
    <w:rsid w:val="00DE5F9F"/>
    <w:rsid w:val="00DF5104"/>
    <w:rsid w:val="00E02668"/>
    <w:rsid w:val="00E07865"/>
    <w:rsid w:val="00E1072E"/>
    <w:rsid w:val="00E142BC"/>
    <w:rsid w:val="00E14E34"/>
    <w:rsid w:val="00E150B9"/>
    <w:rsid w:val="00E156B3"/>
    <w:rsid w:val="00E22B92"/>
    <w:rsid w:val="00E30041"/>
    <w:rsid w:val="00E311B1"/>
    <w:rsid w:val="00E32E7C"/>
    <w:rsid w:val="00E36E7E"/>
    <w:rsid w:val="00E378CF"/>
    <w:rsid w:val="00E42FA7"/>
    <w:rsid w:val="00E433C3"/>
    <w:rsid w:val="00E44315"/>
    <w:rsid w:val="00E557D1"/>
    <w:rsid w:val="00E562CC"/>
    <w:rsid w:val="00E60CFB"/>
    <w:rsid w:val="00E61571"/>
    <w:rsid w:val="00E61798"/>
    <w:rsid w:val="00E623A5"/>
    <w:rsid w:val="00E626C8"/>
    <w:rsid w:val="00E628B0"/>
    <w:rsid w:val="00E6313D"/>
    <w:rsid w:val="00E64E6E"/>
    <w:rsid w:val="00E656E7"/>
    <w:rsid w:val="00E65960"/>
    <w:rsid w:val="00E663DD"/>
    <w:rsid w:val="00E67F17"/>
    <w:rsid w:val="00E7101B"/>
    <w:rsid w:val="00E71D7C"/>
    <w:rsid w:val="00E724B0"/>
    <w:rsid w:val="00E72F00"/>
    <w:rsid w:val="00E75017"/>
    <w:rsid w:val="00E811F2"/>
    <w:rsid w:val="00E81D87"/>
    <w:rsid w:val="00E92641"/>
    <w:rsid w:val="00E92A92"/>
    <w:rsid w:val="00E93490"/>
    <w:rsid w:val="00E94D17"/>
    <w:rsid w:val="00E950AA"/>
    <w:rsid w:val="00E953BC"/>
    <w:rsid w:val="00E95CAC"/>
    <w:rsid w:val="00E96ABA"/>
    <w:rsid w:val="00EA26C5"/>
    <w:rsid w:val="00EB22FA"/>
    <w:rsid w:val="00EB241E"/>
    <w:rsid w:val="00EB3A3E"/>
    <w:rsid w:val="00EB4A0E"/>
    <w:rsid w:val="00EB5887"/>
    <w:rsid w:val="00EB672E"/>
    <w:rsid w:val="00EB7F4C"/>
    <w:rsid w:val="00EC27A3"/>
    <w:rsid w:val="00EC3361"/>
    <w:rsid w:val="00ED25F2"/>
    <w:rsid w:val="00ED747F"/>
    <w:rsid w:val="00EE155D"/>
    <w:rsid w:val="00EE2768"/>
    <w:rsid w:val="00EE4417"/>
    <w:rsid w:val="00EE5369"/>
    <w:rsid w:val="00EF0DE0"/>
    <w:rsid w:val="00EF2790"/>
    <w:rsid w:val="00EF3108"/>
    <w:rsid w:val="00EF3476"/>
    <w:rsid w:val="00F07860"/>
    <w:rsid w:val="00F12361"/>
    <w:rsid w:val="00F13988"/>
    <w:rsid w:val="00F16778"/>
    <w:rsid w:val="00F1694A"/>
    <w:rsid w:val="00F178FE"/>
    <w:rsid w:val="00F21E32"/>
    <w:rsid w:val="00F22F09"/>
    <w:rsid w:val="00F317FC"/>
    <w:rsid w:val="00F34A6F"/>
    <w:rsid w:val="00F351FD"/>
    <w:rsid w:val="00F35514"/>
    <w:rsid w:val="00F41F99"/>
    <w:rsid w:val="00F43408"/>
    <w:rsid w:val="00F45D1C"/>
    <w:rsid w:val="00F478A3"/>
    <w:rsid w:val="00F51FF4"/>
    <w:rsid w:val="00F54853"/>
    <w:rsid w:val="00F54FBE"/>
    <w:rsid w:val="00F56394"/>
    <w:rsid w:val="00F652AC"/>
    <w:rsid w:val="00F66210"/>
    <w:rsid w:val="00F72B7E"/>
    <w:rsid w:val="00F759CA"/>
    <w:rsid w:val="00F8116B"/>
    <w:rsid w:val="00F81B92"/>
    <w:rsid w:val="00F86699"/>
    <w:rsid w:val="00F86DB5"/>
    <w:rsid w:val="00F92543"/>
    <w:rsid w:val="00F94667"/>
    <w:rsid w:val="00F948A7"/>
    <w:rsid w:val="00F9655E"/>
    <w:rsid w:val="00FA7B2C"/>
    <w:rsid w:val="00FB08ED"/>
    <w:rsid w:val="00FB4EC0"/>
    <w:rsid w:val="00FB626A"/>
    <w:rsid w:val="00FC6243"/>
    <w:rsid w:val="00FC626C"/>
    <w:rsid w:val="00FE0D0E"/>
    <w:rsid w:val="00FE27B8"/>
    <w:rsid w:val="00FE33C7"/>
    <w:rsid w:val="00FE57DB"/>
    <w:rsid w:val="00FE6664"/>
    <w:rsid w:val="00FE6ED8"/>
    <w:rsid w:val="00FF1C7A"/>
    <w:rsid w:val="00FF6294"/>
    <w:rsid w:val="00FF653E"/>
    <w:rsid w:val="00FF69DB"/>
    <w:rsid w:val="00FF6CFF"/>
    <w:rsid w:val="00FF77A7"/>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04FEC"/>
  <w15:docId w15:val="{3A14E78F-AC5D-4442-A7EB-FA6B127A0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686" w:hanging="567"/>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spacing w:before="1"/>
      <w:ind w:left="686" w:hanging="567"/>
    </w:pPr>
  </w:style>
  <w:style w:type="paragraph" w:customStyle="1" w:styleId="TableParagraph">
    <w:name w:val="Table Paragraph"/>
    <w:basedOn w:val="Normal"/>
    <w:uiPriority w:val="1"/>
    <w:qFormat/>
    <w:pPr>
      <w:spacing w:before="2"/>
      <w:ind w:left="107"/>
    </w:pPr>
  </w:style>
  <w:style w:type="paragraph" w:styleId="BalloonText">
    <w:name w:val="Balloon Text"/>
    <w:basedOn w:val="Normal"/>
    <w:link w:val="BalloonTextChar"/>
    <w:uiPriority w:val="99"/>
    <w:semiHidden/>
    <w:unhideWhenUsed/>
    <w:rsid w:val="00765D33"/>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765D33"/>
    <w:rPr>
      <w:rFonts w:ascii="Times New Roman" w:eastAsia="Arial" w:hAnsi="Times New Roman" w:cs="Arial"/>
      <w:sz w:val="18"/>
      <w:szCs w:val="18"/>
    </w:rPr>
  </w:style>
  <w:style w:type="paragraph" w:styleId="Header">
    <w:name w:val="header"/>
    <w:basedOn w:val="Normal"/>
    <w:link w:val="HeaderChar"/>
    <w:uiPriority w:val="99"/>
    <w:unhideWhenUsed/>
    <w:rsid w:val="00673E2A"/>
    <w:pPr>
      <w:tabs>
        <w:tab w:val="center" w:pos="4513"/>
        <w:tab w:val="right" w:pos="9026"/>
      </w:tabs>
    </w:pPr>
  </w:style>
  <w:style w:type="character" w:customStyle="1" w:styleId="HeaderChar">
    <w:name w:val="Header Char"/>
    <w:basedOn w:val="DefaultParagraphFont"/>
    <w:link w:val="Header"/>
    <w:uiPriority w:val="99"/>
    <w:rsid w:val="00673E2A"/>
    <w:rPr>
      <w:rFonts w:ascii="Arial" w:eastAsia="Arial" w:hAnsi="Arial" w:cs="Arial"/>
    </w:rPr>
  </w:style>
  <w:style w:type="paragraph" w:styleId="Footer">
    <w:name w:val="footer"/>
    <w:basedOn w:val="Normal"/>
    <w:link w:val="FooterChar"/>
    <w:uiPriority w:val="99"/>
    <w:unhideWhenUsed/>
    <w:rsid w:val="00673E2A"/>
    <w:pPr>
      <w:tabs>
        <w:tab w:val="center" w:pos="4513"/>
        <w:tab w:val="right" w:pos="9026"/>
      </w:tabs>
    </w:pPr>
  </w:style>
  <w:style w:type="character" w:customStyle="1" w:styleId="FooterChar">
    <w:name w:val="Footer Char"/>
    <w:basedOn w:val="DefaultParagraphFont"/>
    <w:link w:val="Footer"/>
    <w:uiPriority w:val="99"/>
    <w:rsid w:val="00673E2A"/>
    <w:rPr>
      <w:rFonts w:ascii="Arial" w:eastAsia="Arial" w:hAnsi="Arial" w:cs="Arial"/>
    </w:rPr>
  </w:style>
  <w:style w:type="character" w:styleId="CommentReference">
    <w:name w:val="annotation reference"/>
    <w:basedOn w:val="DefaultParagraphFont"/>
    <w:uiPriority w:val="99"/>
    <w:semiHidden/>
    <w:unhideWhenUsed/>
    <w:rsid w:val="00452524"/>
    <w:rPr>
      <w:sz w:val="16"/>
      <w:szCs w:val="16"/>
    </w:rPr>
  </w:style>
  <w:style w:type="paragraph" w:styleId="CommentText">
    <w:name w:val="annotation text"/>
    <w:basedOn w:val="Normal"/>
    <w:link w:val="CommentTextChar"/>
    <w:uiPriority w:val="99"/>
    <w:unhideWhenUsed/>
    <w:rsid w:val="00452524"/>
    <w:rPr>
      <w:sz w:val="20"/>
      <w:szCs w:val="20"/>
    </w:rPr>
  </w:style>
  <w:style w:type="character" w:customStyle="1" w:styleId="CommentTextChar">
    <w:name w:val="Comment Text Char"/>
    <w:basedOn w:val="DefaultParagraphFont"/>
    <w:link w:val="CommentText"/>
    <w:uiPriority w:val="99"/>
    <w:rsid w:val="0045252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452524"/>
    <w:rPr>
      <w:b/>
      <w:bCs/>
    </w:rPr>
  </w:style>
  <w:style w:type="character" w:customStyle="1" w:styleId="CommentSubjectChar">
    <w:name w:val="Comment Subject Char"/>
    <w:basedOn w:val="CommentTextChar"/>
    <w:link w:val="CommentSubject"/>
    <w:uiPriority w:val="99"/>
    <w:semiHidden/>
    <w:rsid w:val="00452524"/>
    <w:rPr>
      <w:rFonts w:ascii="Arial" w:eastAsia="Arial" w:hAnsi="Arial" w:cs="Arial"/>
      <w:b/>
      <w:bCs/>
      <w:sz w:val="20"/>
      <w:szCs w:val="20"/>
    </w:rPr>
  </w:style>
  <w:style w:type="character" w:styleId="Hyperlink">
    <w:name w:val="Hyperlink"/>
    <w:basedOn w:val="DefaultParagraphFont"/>
    <w:uiPriority w:val="99"/>
    <w:unhideWhenUsed/>
    <w:rsid w:val="00E150B9"/>
    <w:rPr>
      <w:color w:val="0000FF" w:themeColor="hyperlink"/>
      <w:u w:val="single"/>
    </w:rPr>
  </w:style>
  <w:style w:type="character" w:customStyle="1" w:styleId="UnresolvedMention1">
    <w:name w:val="Unresolved Mention1"/>
    <w:basedOn w:val="DefaultParagraphFont"/>
    <w:uiPriority w:val="99"/>
    <w:semiHidden/>
    <w:unhideWhenUsed/>
    <w:rsid w:val="00E150B9"/>
    <w:rPr>
      <w:color w:val="605E5C"/>
      <w:shd w:val="clear" w:color="auto" w:fill="E1DFDD"/>
    </w:rPr>
  </w:style>
  <w:style w:type="paragraph" w:styleId="Revision">
    <w:name w:val="Revision"/>
    <w:hidden/>
    <w:uiPriority w:val="99"/>
    <w:semiHidden/>
    <w:rsid w:val="00802184"/>
    <w:pPr>
      <w:widowControl/>
      <w:autoSpaceDE/>
      <w:autoSpaceDN/>
    </w:pPr>
    <w:rPr>
      <w:rFonts w:ascii="Arial" w:eastAsia="Arial" w:hAnsi="Arial" w:cs="Arial"/>
    </w:rPr>
  </w:style>
  <w:style w:type="paragraph" w:styleId="NoSpacing">
    <w:name w:val="No Spacing"/>
    <w:uiPriority w:val="1"/>
    <w:qFormat/>
    <w:rsid w:val="00831FD0"/>
    <w:rPr>
      <w:rFonts w:ascii="Arial" w:eastAsia="Arial" w:hAnsi="Arial" w:cs="Arial"/>
    </w:rPr>
  </w:style>
  <w:style w:type="character" w:customStyle="1" w:styleId="UnresolvedMention2">
    <w:name w:val="Unresolved Mention2"/>
    <w:basedOn w:val="DefaultParagraphFont"/>
    <w:uiPriority w:val="99"/>
    <w:semiHidden/>
    <w:unhideWhenUsed/>
    <w:rsid w:val="003D1BFD"/>
    <w:rPr>
      <w:color w:val="605E5C"/>
      <w:shd w:val="clear" w:color="auto" w:fill="E1DFDD"/>
    </w:rPr>
  </w:style>
  <w:style w:type="character" w:styleId="FollowedHyperlink">
    <w:name w:val="FollowedHyperlink"/>
    <w:basedOn w:val="DefaultParagraphFont"/>
    <w:uiPriority w:val="99"/>
    <w:semiHidden/>
    <w:unhideWhenUsed/>
    <w:rsid w:val="003D1BFD"/>
    <w:rPr>
      <w:color w:val="800080" w:themeColor="followedHyperlink"/>
      <w:u w:val="single"/>
    </w:rPr>
  </w:style>
  <w:style w:type="paragraph" w:styleId="NormalWeb">
    <w:name w:val="Normal (Web)"/>
    <w:basedOn w:val="Normal"/>
    <w:uiPriority w:val="99"/>
    <w:semiHidden/>
    <w:unhideWhenUsed/>
    <w:rsid w:val="005B2FA2"/>
    <w:pPr>
      <w:widowControl/>
      <w:autoSpaceDE/>
      <w:autoSpaceDN/>
      <w:spacing w:before="100" w:beforeAutospacing="1" w:after="100" w:afterAutospacing="1"/>
    </w:pPr>
    <w:rPr>
      <w:rFonts w:ascii="Times New Roman" w:eastAsia="Times New Roman" w:hAnsi="Times New Roman"/>
      <w:sz w:val="24"/>
      <w:szCs w:val="24"/>
      <w:lang w:eastAsia="ko-KR"/>
    </w:rPr>
  </w:style>
  <w:style w:type="numbering" w:customStyle="1" w:styleId="CurrentList1">
    <w:name w:val="Current List1"/>
    <w:uiPriority w:val="99"/>
    <w:rsid w:val="00736FA9"/>
    <w:pPr>
      <w:numPr>
        <w:numId w:val="10"/>
      </w:numPr>
    </w:pPr>
  </w:style>
  <w:style w:type="numbering" w:customStyle="1" w:styleId="CurrentList2">
    <w:name w:val="Current List2"/>
    <w:uiPriority w:val="99"/>
    <w:rsid w:val="005A4978"/>
    <w:pPr>
      <w:numPr>
        <w:numId w:val="12"/>
      </w:numPr>
    </w:pPr>
  </w:style>
  <w:style w:type="numbering" w:customStyle="1" w:styleId="CurrentList3">
    <w:name w:val="Current List3"/>
    <w:uiPriority w:val="99"/>
    <w:rsid w:val="005A4978"/>
    <w:pPr>
      <w:numPr>
        <w:numId w:val="13"/>
      </w:numPr>
    </w:pPr>
  </w:style>
  <w:style w:type="numbering" w:customStyle="1" w:styleId="CurrentList4">
    <w:name w:val="Current List4"/>
    <w:uiPriority w:val="99"/>
    <w:rsid w:val="005A4978"/>
    <w:pPr>
      <w:numPr>
        <w:numId w:val="14"/>
      </w:numPr>
    </w:pPr>
  </w:style>
  <w:style w:type="numbering" w:customStyle="1" w:styleId="CurrentList5">
    <w:name w:val="Current List5"/>
    <w:uiPriority w:val="99"/>
    <w:rsid w:val="005A4978"/>
    <w:pPr>
      <w:numPr>
        <w:numId w:val="15"/>
      </w:numPr>
    </w:pPr>
  </w:style>
  <w:style w:type="numbering" w:customStyle="1" w:styleId="CurrentList6">
    <w:name w:val="Current List6"/>
    <w:uiPriority w:val="99"/>
    <w:rsid w:val="005A4978"/>
    <w:pPr>
      <w:numPr>
        <w:numId w:val="16"/>
      </w:numPr>
    </w:pPr>
  </w:style>
  <w:style w:type="numbering" w:customStyle="1" w:styleId="CurrentList7">
    <w:name w:val="Current List7"/>
    <w:uiPriority w:val="99"/>
    <w:rsid w:val="005A4978"/>
    <w:pPr>
      <w:numPr>
        <w:numId w:val="17"/>
      </w:numPr>
    </w:pPr>
  </w:style>
  <w:style w:type="numbering" w:customStyle="1" w:styleId="CurrentList8">
    <w:name w:val="Current List8"/>
    <w:uiPriority w:val="99"/>
    <w:rsid w:val="005A4978"/>
    <w:pPr>
      <w:numPr>
        <w:numId w:val="18"/>
      </w:numPr>
    </w:pPr>
  </w:style>
  <w:style w:type="numbering" w:customStyle="1" w:styleId="CurrentList9">
    <w:name w:val="Current List9"/>
    <w:uiPriority w:val="99"/>
    <w:rsid w:val="005A4978"/>
    <w:pPr>
      <w:numPr>
        <w:numId w:val="19"/>
      </w:numPr>
    </w:pPr>
  </w:style>
  <w:style w:type="numbering" w:customStyle="1" w:styleId="CurrentList10">
    <w:name w:val="Current List10"/>
    <w:uiPriority w:val="99"/>
    <w:rsid w:val="00F41F99"/>
    <w:pPr>
      <w:numPr>
        <w:numId w:val="21"/>
      </w:numPr>
    </w:pPr>
  </w:style>
  <w:style w:type="numbering" w:customStyle="1" w:styleId="CurrentList11">
    <w:name w:val="Current List11"/>
    <w:uiPriority w:val="99"/>
    <w:rsid w:val="00F41F99"/>
    <w:pPr>
      <w:numPr>
        <w:numId w:val="24"/>
      </w:numPr>
    </w:pPr>
  </w:style>
  <w:style w:type="numbering" w:customStyle="1" w:styleId="CurrentList12">
    <w:name w:val="Current List12"/>
    <w:uiPriority w:val="99"/>
    <w:rsid w:val="00F41F99"/>
    <w:pPr>
      <w:numPr>
        <w:numId w:val="25"/>
      </w:numPr>
    </w:pPr>
  </w:style>
  <w:style w:type="numbering" w:customStyle="1" w:styleId="CurrentList13">
    <w:name w:val="Current List13"/>
    <w:uiPriority w:val="99"/>
    <w:rsid w:val="00F41F99"/>
    <w:pPr>
      <w:numPr>
        <w:numId w:val="27"/>
      </w:numPr>
    </w:pPr>
  </w:style>
  <w:style w:type="numbering" w:customStyle="1" w:styleId="CurrentList14">
    <w:name w:val="Current List14"/>
    <w:uiPriority w:val="99"/>
    <w:rsid w:val="00F41F99"/>
    <w:pPr>
      <w:numPr>
        <w:numId w:val="28"/>
      </w:numPr>
    </w:pPr>
  </w:style>
  <w:style w:type="numbering" w:customStyle="1" w:styleId="CurrentList15">
    <w:name w:val="Current List15"/>
    <w:uiPriority w:val="99"/>
    <w:rsid w:val="00F41F99"/>
    <w:pPr>
      <w:numPr>
        <w:numId w:val="29"/>
      </w:numPr>
    </w:pPr>
  </w:style>
  <w:style w:type="numbering" w:customStyle="1" w:styleId="CurrentList16">
    <w:name w:val="Current List16"/>
    <w:uiPriority w:val="99"/>
    <w:rsid w:val="00F41F99"/>
    <w:pPr>
      <w:numPr>
        <w:numId w:val="30"/>
      </w:numPr>
    </w:pPr>
  </w:style>
  <w:style w:type="numbering" w:customStyle="1" w:styleId="CurrentList17">
    <w:name w:val="Current List17"/>
    <w:uiPriority w:val="99"/>
    <w:rsid w:val="00F41F99"/>
    <w:pPr>
      <w:numPr>
        <w:numId w:val="31"/>
      </w:numPr>
    </w:pPr>
  </w:style>
  <w:style w:type="numbering" w:customStyle="1" w:styleId="CurrentList18">
    <w:name w:val="Current List18"/>
    <w:uiPriority w:val="99"/>
    <w:rsid w:val="00F41F99"/>
    <w:pPr>
      <w:numPr>
        <w:numId w:val="32"/>
      </w:numPr>
    </w:pPr>
  </w:style>
  <w:style w:type="numbering" w:customStyle="1" w:styleId="CurrentList19">
    <w:name w:val="Current List19"/>
    <w:uiPriority w:val="99"/>
    <w:rsid w:val="00F41F99"/>
    <w:pPr>
      <w:numPr>
        <w:numId w:val="33"/>
      </w:numPr>
    </w:pPr>
  </w:style>
  <w:style w:type="numbering" w:customStyle="1" w:styleId="CurrentList20">
    <w:name w:val="Current List20"/>
    <w:uiPriority w:val="99"/>
    <w:rsid w:val="00F41F99"/>
    <w:pPr>
      <w:numPr>
        <w:numId w:val="34"/>
      </w:numPr>
    </w:pPr>
  </w:style>
  <w:style w:type="numbering" w:customStyle="1" w:styleId="CurrentList21">
    <w:name w:val="Current List21"/>
    <w:uiPriority w:val="99"/>
    <w:rsid w:val="00F41F99"/>
    <w:pPr>
      <w:numPr>
        <w:numId w:val="35"/>
      </w:numPr>
    </w:pPr>
  </w:style>
  <w:style w:type="numbering" w:customStyle="1" w:styleId="CurrentList22">
    <w:name w:val="Current List22"/>
    <w:uiPriority w:val="99"/>
    <w:rsid w:val="00F41F99"/>
    <w:pPr>
      <w:numPr>
        <w:numId w:val="36"/>
      </w:numPr>
    </w:pPr>
  </w:style>
  <w:style w:type="numbering" w:customStyle="1" w:styleId="CurrentList23">
    <w:name w:val="Current List23"/>
    <w:uiPriority w:val="99"/>
    <w:rsid w:val="00F41F99"/>
    <w:pPr>
      <w:numPr>
        <w:numId w:val="37"/>
      </w:numPr>
    </w:pPr>
  </w:style>
  <w:style w:type="character" w:customStyle="1" w:styleId="UnresolvedMention3">
    <w:name w:val="Unresolved Mention3"/>
    <w:basedOn w:val="DefaultParagraphFont"/>
    <w:uiPriority w:val="99"/>
    <w:semiHidden/>
    <w:unhideWhenUsed/>
    <w:rsid w:val="00992A8A"/>
    <w:rPr>
      <w:color w:val="605E5C"/>
      <w:shd w:val="clear" w:color="auto" w:fill="E1DFDD"/>
    </w:rPr>
  </w:style>
  <w:style w:type="numbering" w:customStyle="1" w:styleId="CurrentList24">
    <w:name w:val="Current List24"/>
    <w:uiPriority w:val="99"/>
    <w:rsid w:val="009B697E"/>
    <w:pPr>
      <w:numPr>
        <w:numId w:val="38"/>
      </w:numPr>
    </w:pPr>
  </w:style>
  <w:style w:type="numbering" w:customStyle="1" w:styleId="CurrentList25">
    <w:name w:val="Current List25"/>
    <w:uiPriority w:val="99"/>
    <w:rsid w:val="009B697E"/>
    <w:pPr>
      <w:numPr>
        <w:numId w:val="39"/>
      </w:numPr>
    </w:pPr>
  </w:style>
  <w:style w:type="numbering" w:customStyle="1" w:styleId="CurrentList26">
    <w:name w:val="Current List26"/>
    <w:uiPriority w:val="99"/>
    <w:rsid w:val="005D759A"/>
    <w:pPr>
      <w:numPr>
        <w:numId w:val="42"/>
      </w:numPr>
    </w:pPr>
  </w:style>
  <w:style w:type="numbering" w:customStyle="1" w:styleId="CurrentList27">
    <w:name w:val="Current List27"/>
    <w:uiPriority w:val="99"/>
    <w:rsid w:val="005D759A"/>
    <w:pPr>
      <w:numPr>
        <w:numId w:val="43"/>
      </w:numPr>
    </w:pPr>
  </w:style>
  <w:style w:type="numbering" w:customStyle="1" w:styleId="CurrentList28">
    <w:name w:val="Current List28"/>
    <w:uiPriority w:val="99"/>
    <w:rsid w:val="005D759A"/>
    <w:pPr>
      <w:numPr>
        <w:numId w:val="44"/>
      </w:numPr>
    </w:pPr>
  </w:style>
  <w:style w:type="numbering" w:customStyle="1" w:styleId="CurrentList29">
    <w:name w:val="Current List29"/>
    <w:uiPriority w:val="99"/>
    <w:rsid w:val="005D759A"/>
    <w:pPr>
      <w:numPr>
        <w:numId w:val="45"/>
      </w:numPr>
    </w:pPr>
  </w:style>
  <w:style w:type="numbering" w:customStyle="1" w:styleId="CurrentList30">
    <w:name w:val="Current List30"/>
    <w:uiPriority w:val="99"/>
    <w:rsid w:val="005D759A"/>
    <w:pPr>
      <w:numPr>
        <w:numId w:val="46"/>
      </w:numPr>
    </w:pPr>
  </w:style>
  <w:style w:type="numbering" w:customStyle="1" w:styleId="CurrentList31">
    <w:name w:val="Current List31"/>
    <w:uiPriority w:val="99"/>
    <w:rsid w:val="005D759A"/>
    <w:pPr>
      <w:numPr>
        <w:numId w:val="47"/>
      </w:numPr>
    </w:pPr>
  </w:style>
  <w:style w:type="numbering" w:customStyle="1" w:styleId="CurrentList32">
    <w:name w:val="Current List32"/>
    <w:uiPriority w:val="99"/>
    <w:rsid w:val="00BB2DF0"/>
    <w:pPr>
      <w:numPr>
        <w:numId w:val="50"/>
      </w:numPr>
    </w:pPr>
  </w:style>
  <w:style w:type="numbering" w:customStyle="1" w:styleId="CurrentList33">
    <w:name w:val="Current List33"/>
    <w:uiPriority w:val="99"/>
    <w:rsid w:val="0048381B"/>
    <w:pPr>
      <w:numPr>
        <w:numId w:val="51"/>
      </w:numPr>
    </w:pPr>
  </w:style>
  <w:style w:type="numbering" w:customStyle="1" w:styleId="CurrentList34">
    <w:name w:val="Current List34"/>
    <w:uiPriority w:val="99"/>
    <w:rsid w:val="0048381B"/>
    <w:pPr>
      <w:numPr>
        <w:numId w:val="52"/>
      </w:numPr>
    </w:pPr>
  </w:style>
  <w:style w:type="character" w:customStyle="1" w:styleId="UnresolvedMention4">
    <w:name w:val="Unresolved Mention4"/>
    <w:basedOn w:val="DefaultParagraphFont"/>
    <w:uiPriority w:val="99"/>
    <w:semiHidden/>
    <w:unhideWhenUsed/>
    <w:rsid w:val="0048381B"/>
    <w:rPr>
      <w:color w:val="605E5C"/>
      <w:shd w:val="clear" w:color="auto" w:fill="E1DFDD"/>
    </w:rPr>
  </w:style>
  <w:style w:type="numbering" w:customStyle="1" w:styleId="CurrentList35">
    <w:name w:val="Current List35"/>
    <w:uiPriority w:val="99"/>
    <w:rsid w:val="00FF6CFF"/>
    <w:pPr>
      <w:numPr>
        <w:numId w:val="56"/>
      </w:numPr>
    </w:pPr>
  </w:style>
  <w:style w:type="numbering" w:customStyle="1" w:styleId="CurrentList36">
    <w:name w:val="Current List36"/>
    <w:uiPriority w:val="99"/>
    <w:rsid w:val="00FF6CFF"/>
    <w:pPr>
      <w:numPr>
        <w:numId w:val="57"/>
      </w:numPr>
    </w:pPr>
  </w:style>
  <w:style w:type="numbering" w:customStyle="1" w:styleId="CurrentList37">
    <w:name w:val="Current List37"/>
    <w:uiPriority w:val="99"/>
    <w:rsid w:val="00FF6CFF"/>
    <w:pPr>
      <w:numPr>
        <w:numId w:val="59"/>
      </w:numPr>
    </w:pPr>
  </w:style>
  <w:style w:type="numbering" w:customStyle="1" w:styleId="CurrentList38">
    <w:name w:val="Current List38"/>
    <w:uiPriority w:val="99"/>
    <w:rsid w:val="00FF6CFF"/>
    <w:pPr>
      <w:numPr>
        <w:numId w:val="60"/>
      </w:numPr>
    </w:pPr>
  </w:style>
  <w:style w:type="character" w:styleId="PageNumber">
    <w:name w:val="page number"/>
    <w:basedOn w:val="DefaultParagraphFont"/>
    <w:uiPriority w:val="99"/>
    <w:semiHidden/>
    <w:unhideWhenUsed/>
    <w:rsid w:val="00B85AB0"/>
  </w:style>
  <w:style w:type="character" w:customStyle="1" w:styleId="Heading1Char">
    <w:name w:val="Heading 1 Char"/>
    <w:basedOn w:val="DefaultParagraphFont"/>
    <w:link w:val="Heading1"/>
    <w:uiPriority w:val="9"/>
    <w:rsid w:val="005118BA"/>
    <w:rPr>
      <w:rFonts w:ascii="Arial" w:eastAsia="Arial" w:hAnsi="Arial" w:cs="Arial"/>
      <w:b/>
      <w:bCs/>
      <w:sz w:val="24"/>
      <w:szCs w:val="24"/>
    </w:rPr>
  </w:style>
  <w:style w:type="character" w:customStyle="1" w:styleId="BodyTextChar">
    <w:name w:val="Body Text Char"/>
    <w:basedOn w:val="DefaultParagraphFont"/>
    <w:link w:val="BodyText"/>
    <w:uiPriority w:val="1"/>
    <w:rsid w:val="005118BA"/>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07621">
      <w:bodyDiv w:val="1"/>
      <w:marLeft w:val="0"/>
      <w:marRight w:val="0"/>
      <w:marTop w:val="0"/>
      <w:marBottom w:val="0"/>
      <w:divBdr>
        <w:top w:val="none" w:sz="0" w:space="0" w:color="auto"/>
        <w:left w:val="none" w:sz="0" w:space="0" w:color="auto"/>
        <w:bottom w:val="none" w:sz="0" w:space="0" w:color="auto"/>
        <w:right w:val="none" w:sz="0" w:space="0" w:color="auto"/>
      </w:divBdr>
    </w:div>
    <w:div w:id="206450442">
      <w:bodyDiv w:val="1"/>
      <w:marLeft w:val="0"/>
      <w:marRight w:val="0"/>
      <w:marTop w:val="0"/>
      <w:marBottom w:val="0"/>
      <w:divBdr>
        <w:top w:val="none" w:sz="0" w:space="0" w:color="auto"/>
        <w:left w:val="none" w:sz="0" w:space="0" w:color="auto"/>
        <w:bottom w:val="none" w:sz="0" w:space="0" w:color="auto"/>
        <w:right w:val="none" w:sz="0" w:space="0" w:color="auto"/>
      </w:divBdr>
    </w:div>
    <w:div w:id="293022009">
      <w:bodyDiv w:val="1"/>
      <w:marLeft w:val="0"/>
      <w:marRight w:val="0"/>
      <w:marTop w:val="0"/>
      <w:marBottom w:val="0"/>
      <w:divBdr>
        <w:top w:val="none" w:sz="0" w:space="0" w:color="auto"/>
        <w:left w:val="none" w:sz="0" w:space="0" w:color="auto"/>
        <w:bottom w:val="none" w:sz="0" w:space="0" w:color="auto"/>
        <w:right w:val="none" w:sz="0" w:space="0" w:color="auto"/>
      </w:divBdr>
    </w:div>
    <w:div w:id="520825791">
      <w:bodyDiv w:val="1"/>
      <w:marLeft w:val="0"/>
      <w:marRight w:val="0"/>
      <w:marTop w:val="0"/>
      <w:marBottom w:val="0"/>
      <w:divBdr>
        <w:top w:val="none" w:sz="0" w:space="0" w:color="auto"/>
        <w:left w:val="none" w:sz="0" w:space="0" w:color="auto"/>
        <w:bottom w:val="none" w:sz="0" w:space="0" w:color="auto"/>
        <w:right w:val="none" w:sz="0" w:space="0" w:color="auto"/>
      </w:divBdr>
    </w:div>
    <w:div w:id="532033116">
      <w:bodyDiv w:val="1"/>
      <w:marLeft w:val="0"/>
      <w:marRight w:val="0"/>
      <w:marTop w:val="0"/>
      <w:marBottom w:val="0"/>
      <w:divBdr>
        <w:top w:val="none" w:sz="0" w:space="0" w:color="auto"/>
        <w:left w:val="none" w:sz="0" w:space="0" w:color="auto"/>
        <w:bottom w:val="none" w:sz="0" w:space="0" w:color="auto"/>
        <w:right w:val="none" w:sz="0" w:space="0" w:color="auto"/>
      </w:divBdr>
    </w:div>
    <w:div w:id="682704896">
      <w:bodyDiv w:val="1"/>
      <w:marLeft w:val="0"/>
      <w:marRight w:val="0"/>
      <w:marTop w:val="0"/>
      <w:marBottom w:val="0"/>
      <w:divBdr>
        <w:top w:val="none" w:sz="0" w:space="0" w:color="auto"/>
        <w:left w:val="none" w:sz="0" w:space="0" w:color="auto"/>
        <w:bottom w:val="none" w:sz="0" w:space="0" w:color="auto"/>
        <w:right w:val="none" w:sz="0" w:space="0" w:color="auto"/>
      </w:divBdr>
    </w:div>
    <w:div w:id="696929364">
      <w:bodyDiv w:val="1"/>
      <w:marLeft w:val="0"/>
      <w:marRight w:val="0"/>
      <w:marTop w:val="0"/>
      <w:marBottom w:val="0"/>
      <w:divBdr>
        <w:top w:val="none" w:sz="0" w:space="0" w:color="auto"/>
        <w:left w:val="none" w:sz="0" w:space="0" w:color="auto"/>
        <w:bottom w:val="none" w:sz="0" w:space="0" w:color="auto"/>
        <w:right w:val="none" w:sz="0" w:space="0" w:color="auto"/>
      </w:divBdr>
    </w:div>
    <w:div w:id="728696781">
      <w:bodyDiv w:val="1"/>
      <w:marLeft w:val="0"/>
      <w:marRight w:val="0"/>
      <w:marTop w:val="0"/>
      <w:marBottom w:val="0"/>
      <w:divBdr>
        <w:top w:val="none" w:sz="0" w:space="0" w:color="auto"/>
        <w:left w:val="none" w:sz="0" w:space="0" w:color="auto"/>
        <w:bottom w:val="none" w:sz="0" w:space="0" w:color="auto"/>
        <w:right w:val="none" w:sz="0" w:space="0" w:color="auto"/>
      </w:divBdr>
    </w:div>
    <w:div w:id="893010500">
      <w:bodyDiv w:val="1"/>
      <w:marLeft w:val="0"/>
      <w:marRight w:val="0"/>
      <w:marTop w:val="0"/>
      <w:marBottom w:val="0"/>
      <w:divBdr>
        <w:top w:val="none" w:sz="0" w:space="0" w:color="auto"/>
        <w:left w:val="none" w:sz="0" w:space="0" w:color="auto"/>
        <w:bottom w:val="none" w:sz="0" w:space="0" w:color="auto"/>
        <w:right w:val="none" w:sz="0" w:space="0" w:color="auto"/>
      </w:divBdr>
    </w:div>
    <w:div w:id="1128275359">
      <w:bodyDiv w:val="1"/>
      <w:marLeft w:val="0"/>
      <w:marRight w:val="0"/>
      <w:marTop w:val="0"/>
      <w:marBottom w:val="0"/>
      <w:divBdr>
        <w:top w:val="none" w:sz="0" w:space="0" w:color="auto"/>
        <w:left w:val="none" w:sz="0" w:space="0" w:color="auto"/>
        <w:bottom w:val="none" w:sz="0" w:space="0" w:color="auto"/>
        <w:right w:val="none" w:sz="0" w:space="0" w:color="auto"/>
      </w:divBdr>
    </w:div>
    <w:div w:id="1149244926">
      <w:bodyDiv w:val="1"/>
      <w:marLeft w:val="0"/>
      <w:marRight w:val="0"/>
      <w:marTop w:val="0"/>
      <w:marBottom w:val="0"/>
      <w:divBdr>
        <w:top w:val="none" w:sz="0" w:space="0" w:color="auto"/>
        <w:left w:val="none" w:sz="0" w:space="0" w:color="auto"/>
        <w:bottom w:val="none" w:sz="0" w:space="0" w:color="auto"/>
        <w:right w:val="none" w:sz="0" w:space="0" w:color="auto"/>
      </w:divBdr>
    </w:div>
    <w:div w:id="1168209085">
      <w:bodyDiv w:val="1"/>
      <w:marLeft w:val="0"/>
      <w:marRight w:val="0"/>
      <w:marTop w:val="0"/>
      <w:marBottom w:val="0"/>
      <w:divBdr>
        <w:top w:val="none" w:sz="0" w:space="0" w:color="auto"/>
        <w:left w:val="none" w:sz="0" w:space="0" w:color="auto"/>
        <w:bottom w:val="none" w:sz="0" w:space="0" w:color="auto"/>
        <w:right w:val="none" w:sz="0" w:space="0" w:color="auto"/>
      </w:divBdr>
    </w:div>
    <w:div w:id="1235582244">
      <w:bodyDiv w:val="1"/>
      <w:marLeft w:val="0"/>
      <w:marRight w:val="0"/>
      <w:marTop w:val="0"/>
      <w:marBottom w:val="0"/>
      <w:divBdr>
        <w:top w:val="none" w:sz="0" w:space="0" w:color="auto"/>
        <w:left w:val="none" w:sz="0" w:space="0" w:color="auto"/>
        <w:bottom w:val="none" w:sz="0" w:space="0" w:color="auto"/>
        <w:right w:val="none" w:sz="0" w:space="0" w:color="auto"/>
      </w:divBdr>
    </w:div>
    <w:div w:id="1326932367">
      <w:bodyDiv w:val="1"/>
      <w:marLeft w:val="0"/>
      <w:marRight w:val="0"/>
      <w:marTop w:val="0"/>
      <w:marBottom w:val="0"/>
      <w:divBdr>
        <w:top w:val="none" w:sz="0" w:space="0" w:color="auto"/>
        <w:left w:val="none" w:sz="0" w:space="0" w:color="auto"/>
        <w:bottom w:val="none" w:sz="0" w:space="0" w:color="auto"/>
        <w:right w:val="none" w:sz="0" w:space="0" w:color="auto"/>
      </w:divBdr>
      <w:divsChild>
        <w:div w:id="418019765">
          <w:marLeft w:val="0"/>
          <w:marRight w:val="0"/>
          <w:marTop w:val="0"/>
          <w:marBottom w:val="0"/>
          <w:divBdr>
            <w:top w:val="none" w:sz="0" w:space="0" w:color="auto"/>
            <w:left w:val="none" w:sz="0" w:space="0" w:color="auto"/>
            <w:bottom w:val="none" w:sz="0" w:space="0" w:color="auto"/>
            <w:right w:val="none" w:sz="0" w:space="0" w:color="auto"/>
          </w:divBdr>
        </w:div>
      </w:divsChild>
    </w:div>
    <w:div w:id="1686054484">
      <w:bodyDiv w:val="1"/>
      <w:marLeft w:val="0"/>
      <w:marRight w:val="0"/>
      <w:marTop w:val="0"/>
      <w:marBottom w:val="0"/>
      <w:divBdr>
        <w:top w:val="none" w:sz="0" w:space="0" w:color="auto"/>
        <w:left w:val="none" w:sz="0" w:space="0" w:color="auto"/>
        <w:bottom w:val="none" w:sz="0" w:space="0" w:color="auto"/>
        <w:right w:val="none" w:sz="0" w:space="0" w:color="auto"/>
      </w:divBdr>
    </w:div>
    <w:div w:id="1707950843">
      <w:bodyDiv w:val="1"/>
      <w:marLeft w:val="0"/>
      <w:marRight w:val="0"/>
      <w:marTop w:val="0"/>
      <w:marBottom w:val="0"/>
      <w:divBdr>
        <w:top w:val="none" w:sz="0" w:space="0" w:color="auto"/>
        <w:left w:val="none" w:sz="0" w:space="0" w:color="auto"/>
        <w:bottom w:val="none" w:sz="0" w:space="0" w:color="auto"/>
        <w:right w:val="none" w:sz="0" w:space="0" w:color="auto"/>
      </w:divBdr>
    </w:div>
    <w:div w:id="1762994887">
      <w:bodyDiv w:val="1"/>
      <w:marLeft w:val="0"/>
      <w:marRight w:val="0"/>
      <w:marTop w:val="0"/>
      <w:marBottom w:val="0"/>
      <w:divBdr>
        <w:top w:val="none" w:sz="0" w:space="0" w:color="auto"/>
        <w:left w:val="none" w:sz="0" w:space="0" w:color="auto"/>
        <w:bottom w:val="none" w:sz="0" w:space="0" w:color="auto"/>
        <w:right w:val="none" w:sz="0" w:space="0" w:color="auto"/>
      </w:divBdr>
    </w:div>
    <w:div w:id="1926065999">
      <w:bodyDiv w:val="1"/>
      <w:marLeft w:val="0"/>
      <w:marRight w:val="0"/>
      <w:marTop w:val="0"/>
      <w:marBottom w:val="0"/>
      <w:divBdr>
        <w:top w:val="none" w:sz="0" w:space="0" w:color="auto"/>
        <w:left w:val="none" w:sz="0" w:space="0" w:color="auto"/>
        <w:bottom w:val="none" w:sz="0" w:space="0" w:color="auto"/>
        <w:right w:val="none" w:sz="0" w:space="0" w:color="auto"/>
      </w:divBdr>
    </w:div>
    <w:div w:id="1967353206">
      <w:bodyDiv w:val="1"/>
      <w:marLeft w:val="0"/>
      <w:marRight w:val="0"/>
      <w:marTop w:val="0"/>
      <w:marBottom w:val="0"/>
      <w:divBdr>
        <w:top w:val="none" w:sz="0" w:space="0" w:color="auto"/>
        <w:left w:val="none" w:sz="0" w:space="0" w:color="auto"/>
        <w:bottom w:val="none" w:sz="0" w:space="0" w:color="auto"/>
        <w:right w:val="none" w:sz="0" w:space="0" w:color="auto"/>
      </w:divBdr>
    </w:div>
    <w:div w:id="2032417652">
      <w:bodyDiv w:val="1"/>
      <w:marLeft w:val="0"/>
      <w:marRight w:val="0"/>
      <w:marTop w:val="0"/>
      <w:marBottom w:val="0"/>
      <w:divBdr>
        <w:top w:val="none" w:sz="0" w:space="0" w:color="auto"/>
        <w:left w:val="none" w:sz="0" w:space="0" w:color="auto"/>
        <w:bottom w:val="none" w:sz="0" w:space="0" w:color="auto"/>
        <w:right w:val="none" w:sz="0" w:space="0" w:color="auto"/>
      </w:divBdr>
    </w:div>
    <w:div w:id="2068603137">
      <w:bodyDiv w:val="1"/>
      <w:marLeft w:val="0"/>
      <w:marRight w:val="0"/>
      <w:marTop w:val="0"/>
      <w:marBottom w:val="0"/>
      <w:divBdr>
        <w:top w:val="none" w:sz="0" w:space="0" w:color="auto"/>
        <w:left w:val="none" w:sz="0" w:space="0" w:color="auto"/>
        <w:bottom w:val="none" w:sz="0" w:space="0" w:color="auto"/>
        <w:right w:val="none" w:sz="0" w:space="0" w:color="auto"/>
      </w:divBdr>
    </w:div>
    <w:div w:id="2081171235">
      <w:bodyDiv w:val="1"/>
      <w:marLeft w:val="0"/>
      <w:marRight w:val="0"/>
      <w:marTop w:val="0"/>
      <w:marBottom w:val="0"/>
      <w:divBdr>
        <w:top w:val="none" w:sz="0" w:space="0" w:color="auto"/>
        <w:left w:val="none" w:sz="0" w:space="0" w:color="auto"/>
        <w:bottom w:val="none" w:sz="0" w:space="0" w:color="auto"/>
        <w:right w:val="none" w:sz="0" w:space="0" w:color="auto"/>
      </w:divBdr>
    </w:div>
    <w:div w:id="21461899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about:blan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67907-6781-4A0C-BA45-AB8F1438B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10</Pages>
  <Words>4209</Words>
  <Characters>23992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Noronha</dc:creator>
  <cp:keywords/>
  <dc:description/>
  <cp:lastModifiedBy>Mohammad Jaber</cp:lastModifiedBy>
  <cp:revision>3</cp:revision>
  <dcterms:created xsi:type="dcterms:W3CDTF">2022-11-01T12:26:00Z</dcterms:created>
  <dcterms:modified xsi:type="dcterms:W3CDTF">2023-01-03T11:16:00Z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2020-08-25T00:00:00Z</vt:filetime>
  </property>
  <property fmtid="{D5CDD505-2E9C-101B-9397-08002B2CF9AE}" pid="3" name="Creator">
    <vt:lpwstr>Microsoft® Word 2013</vt:lpwstr>
  </property>
  <property fmtid="{D5CDD505-2E9C-101B-9397-08002B2CF9AE}" pid="4" name="LastSaved">
    <vt:filetime>2021-02-15T00:00:00Z</vt:filetime>
  </property>
</Properties>
</file>